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E2886" w14:textId="77777777" w:rsidR="00482436" w:rsidRPr="00D96ABE" w:rsidRDefault="007B2FA5">
      <w:pPr>
        <w:rPr>
          <w:rFonts w:asciiTheme="minorEastAsia" w:hAnsiTheme="minorEastAsia"/>
          <w:sz w:val="24"/>
        </w:rPr>
      </w:pPr>
      <w:r w:rsidRPr="00D96ABE">
        <w:rPr>
          <w:rFonts w:asciiTheme="minorEastAsia" w:hAnsiTheme="minorEastAsia" w:hint="eastAsia"/>
          <w:sz w:val="24"/>
        </w:rPr>
        <w:t>第十一号書式（第八条関係）</w:t>
      </w:r>
    </w:p>
    <w:p w14:paraId="4F957B17" w14:textId="77777777" w:rsidR="00482436" w:rsidRPr="00D96ABE" w:rsidRDefault="00482436">
      <w:pPr>
        <w:rPr>
          <w:rFonts w:asciiTheme="minorEastAsia" w:hAnsiTheme="minorEastAsia"/>
          <w:sz w:val="24"/>
        </w:rPr>
      </w:pPr>
    </w:p>
    <w:p w14:paraId="349FF61A"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事業基盤強化計画の認定申請書</w:t>
      </w:r>
    </w:p>
    <w:p w14:paraId="5B7CE5DD" w14:textId="77777777" w:rsidR="00482436" w:rsidRPr="00D96ABE" w:rsidRDefault="00482436">
      <w:pPr>
        <w:jc w:val="center"/>
        <w:rPr>
          <w:rFonts w:asciiTheme="minorEastAsia" w:hAnsiTheme="minorEastAsia"/>
          <w:sz w:val="24"/>
        </w:rPr>
      </w:pPr>
    </w:p>
    <w:p w14:paraId="618B2B4C"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　　月　　日</w:t>
      </w:r>
    </w:p>
    <w:p w14:paraId="3308DE8C" w14:textId="77777777" w:rsidR="00482436" w:rsidRPr="00D96ABE" w:rsidRDefault="00482436">
      <w:pPr>
        <w:jc w:val="right"/>
        <w:rPr>
          <w:rFonts w:asciiTheme="minorEastAsia" w:hAnsiTheme="minorEastAsia"/>
          <w:sz w:val="24"/>
        </w:rPr>
      </w:pPr>
    </w:p>
    <w:p w14:paraId="764E75D3" w14:textId="77777777" w:rsidR="00482436" w:rsidRPr="00D96ABE" w:rsidRDefault="007B2FA5">
      <w:pPr>
        <w:jc w:val="left"/>
        <w:rPr>
          <w:rFonts w:asciiTheme="minorEastAsia" w:hAnsiTheme="minorEastAsia"/>
          <w:sz w:val="24"/>
        </w:rPr>
      </w:pPr>
      <w:r w:rsidRPr="00D96ABE">
        <w:rPr>
          <w:rFonts w:asciiTheme="minorEastAsia" w:hAnsiTheme="minorEastAsia" w:hint="eastAsia"/>
          <w:sz w:val="24"/>
        </w:rPr>
        <w:t xml:space="preserve">　　　国土交通大臣　殿</w:t>
      </w:r>
    </w:p>
    <w:p w14:paraId="34B5279A" w14:textId="77777777" w:rsidR="00482436" w:rsidRPr="00D96ABE" w:rsidRDefault="00482436">
      <w:pPr>
        <w:jc w:val="left"/>
        <w:rPr>
          <w:rFonts w:asciiTheme="minorEastAsia" w:hAnsiTheme="minorEastAsia"/>
          <w:sz w:val="24"/>
        </w:rPr>
      </w:pPr>
    </w:p>
    <w:p w14:paraId="24BCFBCA" w14:textId="77777777" w:rsidR="00482436" w:rsidRPr="00D96ABE" w:rsidRDefault="007B2FA5">
      <w:pPr>
        <w:wordWrap w:val="0"/>
        <w:ind w:right="840"/>
        <w:jc w:val="center"/>
        <w:rPr>
          <w:rFonts w:asciiTheme="minorEastAsia" w:hAnsiTheme="minorEastAsia"/>
          <w:sz w:val="24"/>
        </w:rPr>
      </w:pPr>
      <w:r w:rsidRPr="00D96ABE">
        <w:rPr>
          <w:rFonts w:asciiTheme="minorEastAsia" w:hAnsiTheme="minorEastAsia" w:hint="eastAsia"/>
          <w:sz w:val="24"/>
        </w:rPr>
        <w:t xml:space="preserve">　　　　　　　　　　　　住　　　　所</w:t>
      </w:r>
    </w:p>
    <w:p w14:paraId="01143ABF" w14:textId="77777777" w:rsidR="00482436" w:rsidRPr="00D96ABE" w:rsidRDefault="007B2FA5">
      <w:pPr>
        <w:wordWrap w:val="0"/>
        <w:ind w:right="840"/>
        <w:jc w:val="center"/>
        <w:rPr>
          <w:rFonts w:asciiTheme="minorEastAsia" w:hAnsiTheme="minorEastAsia"/>
          <w:sz w:val="24"/>
        </w:rPr>
      </w:pPr>
      <w:r w:rsidRPr="00D96ABE">
        <w:rPr>
          <w:rFonts w:asciiTheme="minorEastAsia" w:hAnsiTheme="minorEastAsia" w:hint="eastAsia"/>
          <w:sz w:val="24"/>
        </w:rPr>
        <w:t xml:space="preserve">　　　　　　　　　　　　　　　　　　名　　　　称　　　　　　</w:t>
      </w:r>
    </w:p>
    <w:p w14:paraId="001E5402" w14:textId="77777777" w:rsidR="00482436" w:rsidRPr="00D96ABE" w:rsidRDefault="007B2FA5">
      <w:pPr>
        <w:wordWrap w:val="0"/>
        <w:ind w:right="840"/>
        <w:jc w:val="center"/>
        <w:rPr>
          <w:rFonts w:asciiTheme="minorEastAsia" w:hAnsiTheme="minorEastAsia"/>
          <w:sz w:val="24"/>
        </w:rPr>
      </w:pPr>
      <w:r w:rsidRPr="00D96ABE">
        <w:rPr>
          <w:rFonts w:asciiTheme="minorEastAsia" w:hAnsiTheme="minorEastAsia" w:hint="eastAsia"/>
          <w:sz w:val="24"/>
        </w:rPr>
        <w:t xml:space="preserve">　　　　　　　　　　　　　　　　　　代表者の氏名　　　　　　</w:t>
      </w:r>
    </w:p>
    <w:p w14:paraId="2689810F" w14:textId="77777777" w:rsidR="00482436" w:rsidRPr="00D96ABE" w:rsidRDefault="00482436">
      <w:pPr>
        <w:jc w:val="right"/>
        <w:rPr>
          <w:rFonts w:asciiTheme="minorEastAsia" w:hAnsiTheme="minorEastAsia"/>
          <w:sz w:val="24"/>
        </w:rPr>
      </w:pPr>
    </w:p>
    <w:p w14:paraId="0428E17F" w14:textId="77777777" w:rsidR="00482436" w:rsidRPr="00D96ABE" w:rsidRDefault="00482436">
      <w:pPr>
        <w:jc w:val="right"/>
        <w:rPr>
          <w:rFonts w:asciiTheme="minorEastAsia" w:hAnsiTheme="minorEastAsia"/>
          <w:sz w:val="24"/>
        </w:rPr>
      </w:pPr>
    </w:p>
    <w:p w14:paraId="2F5F8653"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造船法第十一条第一項の規定に基づき、下記の事業基盤強化計画について認定を受けたいので申請します。</w:t>
      </w:r>
    </w:p>
    <w:p w14:paraId="664EDB22" w14:textId="77777777" w:rsidR="00482436" w:rsidRPr="00D96ABE" w:rsidRDefault="00482436">
      <w:pPr>
        <w:ind w:firstLineChars="100" w:firstLine="240"/>
        <w:jc w:val="left"/>
        <w:rPr>
          <w:rFonts w:asciiTheme="minorEastAsia" w:hAnsiTheme="minorEastAsia"/>
          <w:sz w:val="24"/>
        </w:rPr>
      </w:pPr>
    </w:p>
    <w:p w14:paraId="7A3993C5" w14:textId="77777777" w:rsidR="00482436" w:rsidRPr="00D96ABE" w:rsidRDefault="00482436">
      <w:pPr>
        <w:ind w:firstLineChars="100" w:firstLine="240"/>
        <w:jc w:val="left"/>
        <w:rPr>
          <w:rFonts w:asciiTheme="minorEastAsia" w:hAnsiTheme="minorEastAsia"/>
          <w:sz w:val="24"/>
        </w:rPr>
      </w:pPr>
    </w:p>
    <w:p w14:paraId="0DE6E667" w14:textId="77777777" w:rsidR="00482436" w:rsidRPr="00D96ABE" w:rsidRDefault="007B2FA5">
      <w:pPr>
        <w:pStyle w:val="a9"/>
        <w:rPr>
          <w:rFonts w:asciiTheme="minorEastAsia" w:hAnsiTheme="minorEastAsia"/>
          <w:sz w:val="24"/>
        </w:rPr>
      </w:pPr>
      <w:r w:rsidRPr="00D96ABE">
        <w:rPr>
          <w:rFonts w:asciiTheme="minorEastAsia" w:hAnsiTheme="minorEastAsia" w:hint="eastAsia"/>
          <w:sz w:val="24"/>
        </w:rPr>
        <w:t>記</w:t>
      </w:r>
    </w:p>
    <w:p w14:paraId="6E21BE61" w14:textId="77777777" w:rsidR="00482436" w:rsidRPr="00D96ABE" w:rsidRDefault="00482436">
      <w:pPr>
        <w:rPr>
          <w:rFonts w:asciiTheme="minorEastAsia" w:hAnsiTheme="minorEastAsia"/>
          <w:sz w:val="24"/>
        </w:rPr>
      </w:pPr>
    </w:p>
    <w:p w14:paraId="1F917B96" w14:textId="77777777" w:rsidR="00482436" w:rsidRPr="00D96ABE" w:rsidRDefault="00482436">
      <w:pPr>
        <w:rPr>
          <w:rFonts w:asciiTheme="minorEastAsia" w:hAnsiTheme="minorEastAsia"/>
          <w:sz w:val="24"/>
        </w:rPr>
      </w:pPr>
    </w:p>
    <w:p w14:paraId="2B3EF625" w14:textId="77777777" w:rsidR="00482436" w:rsidRPr="00D96ABE" w:rsidRDefault="007B2FA5">
      <w:pPr>
        <w:pStyle w:val="ad"/>
        <w:numPr>
          <w:ilvl w:val="0"/>
          <w:numId w:val="1"/>
        </w:numPr>
        <w:ind w:leftChars="0"/>
        <w:rPr>
          <w:rFonts w:asciiTheme="minorEastAsia" w:hAnsiTheme="minorEastAsia"/>
          <w:sz w:val="24"/>
        </w:rPr>
      </w:pPr>
      <w:r w:rsidRPr="00D96ABE">
        <w:rPr>
          <w:rFonts w:asciiTheme="minorEastAsia" w:hAnsiTheme="minorEastAsia" w:hint="eastAsia"/>
          <w:sz w:val="24"/>
        </w:rPr>
        <w:t>事業基盤強化の目標</w:t>
      </w:r>
    </w:p>
    <w:p w14:paraId="2975BC50" w14:textId="77777777" w:rsidR="00482436" w:rsidRPr="00D96ABE" w:rsidRDefault="00482436">
      <w:pPr>
        <w:rPr>
          <w:rFonts w:asciiTheme="minorEastAsia" w:hAnsiTheme="minorEastAsia"/>
          <w:sz w:val="24"/>
        </w:rPr>
      </w:pPr>
    </w:p>
    <w:p w14:paraId="24C61EDB" w14:textId="77777777" w:rsidR="00482436" w:rsidRPr="00D96ABE" w:rsidRDefault="00482436">
      <w:pPr>
        <w:rPr>
          <w:rFonts w:asciiTheme="minorEastAsia" w:hAnsiTheme="minorEastAsia"/>
          <w:sz w:val="24"/>
        </w:rPr>
      </w:pPr>
    </w:p>
    <w:p w14:paraId="5F9A9092" w14:textId="77777777" w:rsidR="00482436" w:rsidRPr="00D96ABE" w:rsidRDefault="007B2FA5">
      <w:pPr>
        <w:rPr>
          <w:rFonts w:asciiTheme="minorEastAsia" w:hAnsiTheme="minorEastAsia"/>
          <w:sz w:val="24"/>
        </w:rPr>
      </w:pPr>
      <w:r w:rsidRPr="00D96ABE">
        <w:rPr>
          <w:rFonts w:asciiTheme="minorEastAsia" w:hAnsiTheme="minorEastAsia" w:hint="eastAsia"/>
          <w:sz w:val="24"/>
        </w:rPr>
        <w:t>２．事業基盤強化の内容</w:t>
      </w:r>
    </w:p>
    <w:p w14:paraId="47A92926" w14:textId="77777777" w:rsidR="00482436" w:rsidRPr="00D96ABE" w:rsidRDefault="00482436">
      <w:pPr>
        <w:rPr>
          <w:rFonts w:asciiTheme="minorEastAsia" w:hAnsiTheme="minorEastAsia"/>
          <w:sz w:val="24"/>
        </w:rPr>
      </w:pPr>
    </w:p>
    <w:p w14:paraId="3F9C772A" w14:textId="77777777" w:rsidR="00482436" w:rsidRPr="00D96ABE" w:rsidRDefault="00482436">
      <w:pPr>
        <w:rPr>
          <w:rFonts w:asciiTheme="minorEastAsia" w:hAnsiTheme="minorEastAsia"/>
          <w:sz w:val="24"/>
        </w:rPr>
      </w:pPr>
    </w:p>
    <w:p w14:paraId="7094505C" w14:textId="77777777" w:rsidR="00482436" w:rsidRPr="00D96ABE" w:rsidRDefault="007B2FA5">
      <w:pPr>
        <w:rPr>
          <w:rFonts w:asciiTheme="minorEastAsia" w:hAnsiTheme="minorEastAsia"/>
          <w:sz w:val="24"/>
        </w:rPr>
      </w:pPr>
      <w:r w:rsidRPr="00D96ABE">
        <w:rPr>
          <w:rFonts w:asciiTheme="minorEastAsia" w:hAnsiTheme="minorEastAsia" w:hint="eastAsia"/>
          <w:sz w:val="24"/>
        </w:rPr>
        <w:t>３．事業基盤強化の実施時期</w:t>
      </w:r>
    </w:p>
    <w:p w14:paraId="04DBCBEB" w14:textId="77777777" w:rsidR="00482436" w:rsidRPr="00D96ABE" w:rsidRDefault="00482436">
      <w:pPr>
        <w:rPr>
          <w:rFonts w:asciiTheme="minorEastAsia" w:hAnsiTheme="minorEastAsia"/>
          <w:sz w:val="24"/>
        </w:rPr>
      </w:pPr>
    </w:p>
    <w:p w14:paraId="7F2A9876" w14:textId="77777777" w:rsidR="00482436" w:rsidRPr="00D96ABE" w:rsidRDefault="00482436">
      <w:pPr>
        <w:rPr>
          <w:rFonts w:asciiTheme="minorEastAsia" w:hAnsiTheme="minorEastAsia"/>
          <w:sz w:val="24"/>
        </w:rPr>
      </w:pPr>
    </w:p>
    <w:p w14:paraId="2027D982" w14:textId="77777777" w:rsidR="00482436" w:rsidRPr="00D96ABE" w:rsidRDefault="007B2FA5">
      <w:pPr>
        <w:rPr>
          <w:rFonts w:asciiTheme="minorEastAsia" w:hAnsiTheme="minorEastAsia"/>
          <w:sz w:val="24"/>
        </w:rPr>
      </w:pPr>
      <w:r w:rsidRPr="00D96ABE">
        <w:rPr>
          <w:rFonts w:asciiTheme="minorEastAsia" w:hAnsiTheme="minorEastAsia" w:hint="eastAsia"/>
          <w:sz w:val="24"/>
        </w:rPr>
        <w:t>４．事業基盤強化の実施に必要な資金の額及びその調達方法</w:t>
      </w:r>
    </w:p>
    <w:p w14:paraId="33D026C5" w14:textId="77777777" w:rsidR="00482436" w:rsidRPr="00D96ABE" w:rsidRDefault="00482436">
      <w:pPr>
        <w:rPr>
          <w:rFonts w:asciiTheme="minorEastAsia" w:hAnsiTheme="minorEastAsia"/>
          <w:sz w:val="24"/>
        </w:rPr>
      </w:pPr>
    </w:p>
    <w:p w14:paraId="536C2589" w14:textId="77777777" w:rsidR="00482436" w:rsidRPr="00D96ABE" w:rsidRDefault="00482436">
      <w:pPr>
        <w:rPr>
          <w:rFonts w:asciiTheme="minorEastAsia" w:hAnsiTheme="minorEastAsia"/>
          <w:sz w:val="24"/>
        </w:rPr>
      </w:pPr>
    </w:p>
    <w:p w14:paraId="76E8EE07" w14:textId="77777777" w:rsidR="00482436" w:rsidRPr="00D96ABE" w:rsidRDefault="007B2FA5">
      <w:pPr>
        <w:rPr>
          <w:rFonts w:asciiTheme="minorEastAsia" w:hAnsiTheme="minorEastAsia"/>
          <w:sz w:val="24"/>
        </w:rPr>
      </w:pPr>
      <w:r w:rsidRPr="00D96ABE">
        <w:rPr>
          <w:rFonts w:asciiTheme="minorEastAsia" w:hAnsiTheme="minorEastAsia" w:hint="eastAsia"/>
          <w:sz w:val="24"/>
        </w:rPr>
        <w:t>５．事業基盤強化に伴う労務に関する事項</w:t>
      </w:r>
    </w:p>
    <w:p w14:paraId="61008D02" w14:textId="77777777" w:rsidR="00482436" w:rsidRPr="00D96ABE" w:rsidRDefault="00482436">
      <w:pPr>
        <w:rPr>
          <w:rFonts w:asciiTheme="minorEastAsia" w:hAnsiTheme="minorEastAsia"/>
          <w:sz w:val="24"/>
        </w:rPr>
      </w:pPr>
    </w:p>
    <w:p w14:paraId="6D2E7957" w14:textId="77777777" w:rsidR="00482436" w:rsidRPr="00D96ABE" w:rsidRDefault="00482436">
      <w:pPr>
        <w:rPr>
          <w:rFonts w:asciiTheme="minorEastAsia" w:hAnsiTheme="minorEastAsia"/>
          <w:sz w:val="24"/>
        </w:rPr>
      </w:pPr>
    </w:p>
    <w:p w14:paraId="2AF1E2DC" w14:textId="77777777" w:rsidR="00482436" w:rsidRPr="00D96ABE" w:rsidRDefault="007B2FA5">
      <w:pPr>
        <w:rPr>
          <w:rFonts w:asciiTheme="minorEastAsia" w:hAnsiTheme="minorEastAsia"/>
          <w:sz w:val="24"/>
        </w:rPr>
      </w:pPr>
      <w:r w:rsidRPr="00D96ABE">
        <w:rPr>
          <w:rFonts w:asciiTheme="minorEastAsia" w:hAnsiTheme="minorEastAsia" w:hint="eastAsia"/>
          <w:sz w:val="24"/>
        </w:rPr>
        <w:t>６．その他</w:t>
      </w:r>
    </w:p>
    <w:p w14:paraId="1C98ED43" w14:textId="77777777" w:rsidR="00482436" w:rsidRPr="00D96ABE" w:rsidRDefault="00482436">
      <w:pPr>
        <w:rPr>
          <w:rFonts w:asciiTheme="minorEastAsia" w:hAnsiTheme="minorEastAsia"/>
          <w:sz w:val="24"/>
        </w:rPr>
      </w:pPr>
    </w:p>
    <w:p w14:paraId="31D2E6ED" w14:textId="77777777" w:rsidR="00482436" w:rsidRPr="00D96ABE" w:rsidRDefault="00482436">
      <w:pPr>
        <w:rPr>
          <w:rFonts w:asciiTheme="minorEastAsia" w:hAnsiTheme="minorEastAsia"/>
          <w:sz w:val="24"/>
        </w:rPr>
      </w:pPr>
    </w:p>
    <w:p w14:paraId="02F1E5CC" w14:textId="77777777" w:rsidR="00482436" w:rsidRPr="00D96ABE" w:rsidRDefault="007B2FA5">
      <w:pPr>
        <w:rPr>
          <w:rFonts w:asciiTheme="minorEastAsia" w:hAnsiTheme="minorEastAsia"/>
          <w:sz w:val="24"/>
        </w:rPr>
      </w:pPr>
      <w:r w:rsidRPr="00D96ABE">
        <w:rPr>
          <w:rFonts w:asciiTheme="minorEastAsia" w:hAnsiTheme="minorEastAsia" w:hint="eastAsia"/>
          <w:sz w:val="24"/>
        </w:rPr>
        <w:lastRenderedPageBreak/>
        <w:t>（備考）</w:t>
      </w:r>
    </w:p>
    <w:p w14:paraId="15097278" w14:textId="77777777" w:rsidR="00482436" w:rsidRPr="00D96ABE" w:rsidRDefault="007B2FA5">
      <w:pPr>
        <w:rPr>
          <w:rFonts w:asciiTheme="minorEastAsia" w:hAnsiTheme="minorEastAsia"/>
          <w:sz w:val="24"/>
        </w:rPr>
      </w:pPr>
      <w:r w:rsidRPr="00D96ABE">
        <w:rPr>
          <w:rFonts w:asciiTheme="minorEastAsia" w:hAnsiTheme="minorEastAsia" w:hint="eastAsia"/>
          <w:sz w:val="24"/>
        </w:rPr>
        <w:t xml:space="preserve">　用紙の大きさは、日本産業規格Ａ４とする。</w:t>
      </w:r>
    </w:p>
    <w:p w14:paraId="26791148" w14:textId="77777777" w:rsidR="00482436" w:rsidRPr="00D96ABE" w:rsidRDefault="00482436">
      <w:pPr>
        <w:rPr>
          <w:rFonts w:asciiTheme="minorEastAsia" w:hAnsiTheme="minorEastAsia"/>
          <w:sz w:val="24"/>
        </w:rPr>
      </w:pPr>
    </w:p>
    <w:p w14:paraId="0D98BDAB" w14:textId="77777777" w:rsidR="00482436" w:rsidRPr="00D96ABE" w:rsidRDefault="007B2FA5">
      <w:pPr>
        <w:rPr>
          <w:rFonts w:asciiTheme="minorEastAsia" w:hAnsiTheme="minorEastAsia"/>
          <w:sz w:val="24"/>
        </w:rPr>
      </w:pPr>
      <w:r w:rsidRPr="00D96ABE">
        <w:rPr>
          <w:rFonts w:asciiTheme="minorEastAsia" w:hAnsiTheme="minorEastAsia" w:hint="eastAsia"/>
          <w:sz w:val="24"/>
        </w:rPr>
        <w:t>（記載要領）</w:t>
      </w:r>
    </w:p>
    <w:p w14:paraId="37B0F9AD"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１．事業基盤強化の目標</w:t>
      </w:r>
    </w:p>
    <w:p w14:paraId="1B67304D" w14:textId="77777777" w:rsidR="00482436" w:rsidRPr="00D96ABE" w:rsidRDefault="007B2FA5">
      <w:pPr>
        <w:ind w:leftChars="200" w:left="665" w:hangingChars="102" w:hanging="245"/>
        <w:rPr>
          <w:rFonts w:asciiTheme="minorEastAsia" w:hAnsiTheme="minorEastAsia"/>
          <w:sz w:val="24"/>
        </w:rPr>
      </w:pPr>
      <w:r w:rsidRPr="00D96ABE">
        <w:rPr>
          <w:rFonts w:asciiTheme="minorEastAsia" w:hAnsiTheme="minorEastAsia" w:hint="eastAsia"/>
          <w:sz w:val="24"/>
        </w:rPr>
        <w:t>⑴　事業基盤強化に係る事業の目標（事業基盤強化を行おうとする背景となる事情及びそれにより目指す事業の方向性）を要約的に記載する。</w:t>
      </w:r>
    </w:p>
    <w:p w14:paraId="60B4B444" w14:textId="3EE5ECFB" w:rsidR="00482436" w:rsidRPr="00D96ABE" w:rsidRDefault="007B2FA5">
      <w:pPr>
        <w:ind w:leftChars="200" w:left="665" w:hangingChars="102" w:hanging="245"/>
        <w:rPr>
          <w:rFonts w:asciiTheme="minorEastAsia" w:hAnsiTheme="minorEastAsia"/>
          <w:sz w:val="24"/>
        </w:rPr>
      </w:pPr>
      <w:r w:rsidRPr="00D96ABE">
        <w:rPr>
          <w:rFonts w:asciiTheme="minorEastAsia" w:hAnsiTheme="minorEastAsia" w:hint="eastAsia"/>
          <w:sz w:val="24"/>
        </w:rPr>
        <w:t>⑵　生産性及び財務内容の健全性の向上を示す数値目標（</w:t>
      </w:r>
      <w:r w:rsidR="009F6A22" w:rsidRPr="00D96ABE">
        <w:rPr>
          <w:rFonts w:asciiTheme="minorEastAsia" w:hAnsiTheme="minorEastAsia" w:hint="eastAsia"/>
          <w:sz w:val="24"/>
        </w:rPr>
        <w:t>事業基盤強化の促進に関する基本方針</w:t>
      </w:r>
      <w:r w:rsidRPr="00D96ABE">
        <w:rPr>
          <w:rFonts w:asciiTheme="minorEastAsia" w:hAnsiTheme="minorEastAsia" w:hint="eastAsia"/>
          <w:sz w:val="24"/>
        </w:rPr>
        <w:t>（令和３年財務省・国土交通省告示第　　　号）に規定する具体的な指標を用いる。）を記載する。</w:t>
      </w:r>
    </w:p>
    <w:p w14:paraId="0F747AAF" w14:textId="77777777" w:rsidR="00482436" w:rsidRPr="00D96ABE" w:rsidRDefault="007B2FA5">
      <w:pPr>
        <w:pStyle w:val="ab"/>
        <w:ind w:firstLineChars="100" w:firstLine="240"/>
        <w:jc w:val="left"/>
        <w:rPr>
          <w:rFonts w:asciiTheme="minorEastAsia" w:hAnsiTheme="minorEastAsia"/>
          <w:sz w:val="24"/>
        </w:rPr>
      </w:pPr>
      <w:r w:rsidRPr="00D96ABE">
        <w:rPr>
          <w:rFonts w:asciiTheme="minorEastAsia" w:hAnsiTheme="minorEastAsia" w:hint="eastAsia"/>
          <w:sz w:val="24"/>
        </w:rPr>
        <w:t>２．事業基盤強化の内容</w:t>
      </w:r>
    </w:p>
    <w:p w14:paraId="02934739" w14:textId="77777777" w:rsidR="00482436" w:rsidRPr="00D96ABE" w:rsidRDefault="007B2FA5">
      <w:pPr>
        <w:pStyle w:val="ab"/>
        <w:ind w:firstLineChars="200" w:firstLine="480"/>
        <w:jc w:val="left"/>
        <w:rPr>
          <w:rFonts w:asciiTheme="minorEastAsia" w:hAnsiTheme="minorEastAsia"/>
          <w:sz w:val="24"/>
        </w:rPr>
      </w:pPr>
      <w:r w:rsidRPr="00D96ABE">
        <w:rPr>
          <w:rFonts w:asciiTheme="minorEastAsia" w:hAnsiTheme="minorEastAsia" w:hint="eastAsia"/>
          <w:sz w:val="24"/>
        </w:rPr>
        <w:t>⑴　事業基盤強化に係る事業の内容を記載する。</w:t>
      </w:r>
    </w:p>
    <w:p w14:paraId="671FF94C" w14:textId="77777777" w:rsidR="00482436" w:rsidRPr="00D96ABE" w:rsidRDefault="007B2FA5">
      <w:pPr>
        <w:pStyle w:val="ab"/>
        <w:numPr>
          <w:ilvl w:val="0"/>
          <w:numId w:val="2"/>
        </w:numPr>
        <w:jc w:val="both"/>
        <w:rPr>
          <w:rFonts w:asciiTheme="minorEastAsia" w:hAnsiTheme="minorEastAsia"/>
          <w:sz w:val="24"/>
        </w:rPr>
      </w:pPr>
      <w:r w:rsidRPr="00D96ABE">
        <w:rPr>
          <w:rFonts w:asciiTheme="minorEastAsia" w:hAnsiTheme="minorEastAsia" w:hint="eastAsia"/>
          <w:sz w:val="24"/>
        </w:rPr>
        <w:t xml:space="preserve">　計画の対象となる事業を明記するとともに、その選定理由を記載する。</w:t>
      </w:r>
    </w:p>
    <w:p w14:paraId="50ABBD2A" w14:textId="53515D40" w:rsidR="00482436" w:rsidRPr="00D96ABE" w:rsidRDefault="007B2FA5">
      <w:pPr>
        <w:pStyle w:val="ab"/>
        <w:numPr>
          <w:ilvl w:val="0"/>
          <w:numId w:val="2"/>
        </w:numPr>
        <w:jc w:val="both"/>
        <w:rPr>
          <w:rFonts w:asciiTheme="minorEastAsia" w:hAnsiTheme="minorEastAsia"/>
          <w:sz w:val="24"/>
        </w:rPr>
      </w:pPr>
      <w:r w:rsidRPr="00D96ABE">
        <w:rPr>
          <w:rFonts w:asciiTheme="minorEastAsia" w:hAnsiTheme="minorEastAsia" w:hint="eastAsia"/>
          <w:sz w:val="24"/>
        </w:rPr>
        <w:t xml:space="preserve">　事業の分野又は方式の変更と</w:t>
      </w:r>
      <w:r w:rsidR="00AF32B2" w:rsidRPr="00D96ABE">
        <w:rPr>
          <w:rFonts w:asciiTheme="minorEastAsia" w:hAnsiTheme="minorEastAsia" w:hint="eastAsia"/>
          <w:sz w:val="24"/>
        </w:rPr>
        <w:t>事業の</w:t>
      </w:r>
      <w:r w:rsidRPr="00D96ABE">
        <w:rPr>
          <w:rFonts w:asciiTheme="minorEastAsia" w:hAnsiTheme="minorEastAsia" w:hint="eastAsia"/>
          <w:sz w:val="24"/>
        </w:rPr>
        <w:t>構造の変更とに分けて事業基盤強化の具体的内容を要約的に記載する。</w:t>
      </w:r>
    </w:p>
    <w:p w14:paraId="6EF72ED3" w14:textId="77777777" w:rsidR="00482436" w:rsidRPr="00D96ABE" w:rsidRDefault="007B2FA5">
      <w:pPr>
        <w:pStyle w:val="ab"/>
        <w:numPr>
          <w:ilvl w:val="0"/>
          <w:numId w:val="2"/>
        </w:numPr>
        <w:jc w:val="left"/>
        <w:rPr>
          <w:rFonts w:asciiTheme="minorEastAsia" w:hAnsiTheme="minorEastAsia"/>
          <w:sz w:val="24"/>
        </w:rPr>
      </w:pPr>
      <w:r w:rsidRPr="00D96ABE">
        <w:rPr>
          <w:rFonts w:asciiTheme="minorEastAsia" w:hAnsiTheme="minorEastAsia" w:hint="eastAsia"/>
          <w:sz w:val="24"/>
        </w:rPr>
        <w:t xml:space="preserve">　②の記載中において、次の説明を記載する。</w:t>
      </w:r>
    </w:p>
    <w:p w14:paraId="0989BFC1" w14:textId="77777777" w:rsidR="00482436" w:rsidRPr="00D96ABE" w:rsidRDefault="007B2FA5">
      <w:pPr>
        <w:pStyle w:val="ab"/>
        <w:ind w:leftChars="400" w:left="1080" w:hangingChars="100" w:hanging="240"/>
        <w:jc w:val="left"/>
        <w:rPr>
          <w:rFonts w:asciiTheme="minorEastAsia" w:hAnsiTheme="minorEastAsia"/>
          <w:sz w:val="24"/>
        </w:rPr>
      </w:pPr>
      <w:r w:rsidRPr="00D96ABE">
        <w:rPr>
          <w:rFonts w:asciiTheme="minorEastAsia" w:hAnsiTheme="minorEastAsia" w:hint="eastAsia"/>
          <w:sz w:val="24"/>
        </w:rPr>
        <w:t>イ　当該事業基盤強化による生産性の向上が当該事業分野における市場構造に照らして、持続的なものと見込まれるものであること。</w:t>
      </w:r>
    </w:p>
    <w:p w14:paraId="048E031E" w14:textId="524E467B" w:rsidR="00482436" w:rsidRPr="00D96ABE" w:rsidRDefault="007B2FA5">
      <w:pPr>
        <w:pStyle w:val="ab"/>
        <w:ind w:leftChars="400" w:left="1080" w:hangingChars="100" w:hanging="240"/>
        <w:jc w:val="both"/>
        <w:rPr>
          <w:rFonts w:asciiTheme="minorEastAsia" w:hAnsiTheme="minorEastAsia"/>
          <w:sz w:val="24"/>
        </w:rPr>
      </w:pPr>
      <w:r w:rsidRPr="00D96ABE">
        <w:rPr>
          <w:rFonts w:asciiTheme="minorEastAsia" w:hAnsiTheme="minorEastAsia" w:hint="eastAsia"/>
          <w:sz w:val="24"/>
        </w:rPr>
        <w:t>ロ　市場の状況に照らして、他の造船等事業者との間の適正な競争が確保されるものであること。</w:t>
      </w:r>
    </w:p>
    <w:p w14:paraId="2C8471F8" w14:textId="77777777" w:rsidR="00482436" w:rsidRPr="00D96ABE" w:rsidRDefault="007B2FA5">
      <w:pPr>
        <w:pStyle w:val="ab"/>
        <w:ind w:leftChars="400" w:left="840"/>
        <w:jc w:val="left"/>
        <w:rPr>
          <w:rFonts w:asciiTheme="minorEastAsia" w:hAnsiTheme="minorEastAsia"/>
          <w:sz w:val="24"/>
        </w:rPr>
      </w:pPr>
      <w:r w:rsidRPr="00D96ABE">
        <w:rPr>
          <w:rFonts w:asciiTheme="minorEastAsia" w:hAnsiTheme="minorEastAsia" w:hint="eastAsia"/>
          <w:sz w:val="24"/>
        </w:rPr>
        <w:t>ハ　関連事業者の利益を不当に害するおそれがあるものでないこと。</w:t>
      </w:r>
    </w:p>
    <w:p w14:paraId="73291324" w14:textId="77777777" w:rsidR="00482436" w:rsidRPr="00D96ABE" w:rsidRDefault="007B2FA5">
      <w:pPr>
        <w:pStyle w:val="ab"/>
        <w:ind w:leftChars="200" w:left="420"/>
        <w:jc w:val="left"/>
        <w:rPr>
          <w:rFonts w:asciiTheme="minorEastAsia" w:hAnsiTheme="minorEastAsia"/>
          <w:sz w:val="24"/>
        </w:rPr>
      </w:pPr>
      <w:r w:rsidRPr="00D96ABE">
        <w:rPr>
          <w:rFonts w:asciiTheme="minorEastAsia" w:hAnsiTheme="minorEastAsia" w:hint="eastAsia"/>
          <w:sz w:val="24"/>
        </w:rPr>
        <w:t>⑵　事業基盤強化を行う場所の住所を記載する。</w:t>
      </w:r>
    </w:p>
    <w:p w14:paraId="09D03A27" w14:textId="77777777" w:rsidR="00482436" w:rsidRPr="00D96ABE" w:rsidRDefault="007B2FA5">
      <w:pPr>
        <w:pStyle w:val="ab"/>
        <w:ind w:leftChars="200" w:left="660" w:hangingChars="100" w:hanging="240"/>
        <w:jc w:val="both"/>
        <w:rPr>
          <w:rFonts w:asciiTheme="minorEastAsia" w:hAnsiTheme="minorEastAsia"/>
          <w:sz w:val="24"/>
        </w:rPr>
      </w:pPr>
      <w:r w:rsidRPr="00D96ABE">
        <w:rPr>
          <w:rFonts w:asciiTheme="minorEastAsia" w:hAnsiTheme="minorEastAsia" w:hint="eastAsia"/>
          <w:sz w:val="24"/>
        </w:rPr>
        <w:t>⑶　関係事業者が行う措置に関する計画を記載する場合には、その名称及び当該関係事業者が法第十条第二項第二号の関係事業者であることの説明を記載する。</w:t>
      </w:r>
    </w:p>
    <w:p w14:paraId="65DC5FBC" w14:textId="4F8FB28A" w:rsidR="00482436" w:rsidRPr="00D96ABE" w:rsidRDefault="007B2FA5">
      <w:pPr>
        <w:pStyle w:val="ab"/>
        <w:ind w:leftChars="200" w:left="660" w:hangingChars="100" w:hanging="240"/>
        <w:jc w:val="both"/>
        <w:rPr>
          <w:rFonts w:asciiTheme="minorEastAsia" w:hAnsiTheme="minorEastAsia"/>
          <w:sz w:val="24"/>
        </w:rPr>
      </w:pPr>
      <w:r w:rsidRPr="00D96ABE">
        <w:rPr>
          <w:rFonts w:asciiTheme="minorEastAsia" w:hAnsiTheme="minorEastAsia" w:hint="eastAsia"/>
          <w:sz w:val="24"/>
        </w:rPr>
        <w:t>⑷　別表１により、事業基盤強化を実施するための措置の内容については、事業の分野又は方式の変更及び</w:t>
      </w:r>
      <w:r w:rsidR="00AF32B2" w:rsidRPr="00D96ABE">
        <w:rPr>
          <w:rFonts w:asciiTheme="minorEastAsia" w:hAnsiTheme="minorEastAsia" w:hint="eastAsia"/>
          <w:sz w:val="24"/>
        </w:rPr>
        <w:t>事業の</w:t>
      </w:r>
      <w:r w:rsidRPr="00D96ABE">
        <w:rPr>
          <w:rFonts w:asciiTheme="minorEastAsia" w:hAnsiTheme="minorEastAsia" w:hint="eastAsia"/>
          <w:sz w:val="24"/>
        </w:rPr>
        <w:t>構造の変更ごとに法第十条第二項各号に掲げる事業活動に照らして記載する。</w:t>
      </w:r>
    </w:p>
    <w:p w14:paraId="1E544663" w14:textId="77777777" w:rsidR="00482436" w:rsidRPr="00D96ABE" w:rsidRDefault="007B2FA5">
      <w:pPr>
        <w:pStyle w:val="ab"/>
        <w:ind w:leftChars="200" w:left="660" w:hangingChars="100" w:hanging="240"/>
        <w:jc w:val="both"/>
        <w:rPr>
          <w:rFonts w:asciiTheme="minorEastAsia" w:hAnsiTheme="minorEastAsia"/>
          <w:sz w:val="24"/>
        </w:rPr>
      </w:pPr>
      <w:r w:rsidRPr="00D96ABE">
        <w:rPr>
          <w:rFonts w:asciiTheme="minorEastAsia" w:hAnsiTheme="minorEastAsia" w:hint="eastAsia"/>
          <w:sz w:val="24"/>
        </w:rPr>
        <w:t>⑸　別表２により、事業基盤強化に伴う設備投資（土地、建物及び設備（リース設備を含む。）の取得等に係る投資をいう。）の内容について、申請者である事業者及びその関係事業者ごとにそれぞれ記載する。</w:t>
      </w:r>
    </w:p>
    <w:p w14:paraId="221D0BAC" w14:textId="77777777" w:rsidR="00482436" w:rsidRPr="00D96ABE" w:rsidRDefault="007B2FA5">
      <w:pPr>
        <w:pStyle w:val="ab"/>
        <w:ind w:leftChars="200" w:left="660" w:hangingChars="100" w:hanging="240"/>
        <w:jc w:val="both"/>
        <w:rPr>
          <w:rFonts w:asciiTheme="minorEastAsia" w:hAnsiTheme="minorEastAsia"/>
          <w:sz w:val="24"/>
        </w:rPr>
      </w:pPr>
      <w:r w:rsidRPr="00D96ABE">
        <w:rPr>
          <w:rFonts w:asciiTheme="minorEastAsia" w:hAnsiTheme="minorEastAsia" w:hint="eastAsia"/>
          <w:sz w:val="24"/>
        </w:rPr>
        <w:t>⑹　別表３により、事業又は資産の譲受け又は譲渡に伴い不動産の譲受け又は譲渡を予定している者は、当該不動産の内容について記載する。合併、分割等により不動産の取得を予定している者についても、同様とする。</w:t>
      </w:r>
    </w:p>
    <w:p w14:paraId="4F5598CE" w14:textId="77777777" w:rsidR="00482436" w:rsidRPr="00D96ABE" w:rsidRDefault="007B2FA5">
      <w:pPr>
        <w:pStyle w:val="ab"/>
        <w:ind w:leftChars="200" w:left="660" w:hangingChars="100" w:hanging="240"/>
        <w:jc w:val="left"/>
        <w:rPr>
          <w:rFonts w:asciiTheme="minorEastAsia" w:hAnsiTheme="minorEastAsia"/>
          <w:sz w:val="24"/>
        </w:rPr>
      </w:pPr>
      <w:r w:rsidRPr="00D96ABE">
        <w:rPr>
          <w:rFonts w:asciiTheme="minorEastAsia" w:hAnsiTheme="minorEastAsia" w:hint="eastAsia"/>
          <w:sz w:val="24"/>
        </w:rPr>
        <w:t>⑺　事業基盤強化計画の期間中における船舶等に係る技術開発に関する事項を記載する。</w:t>
      </w:r>
    </w:p>
    <w:p w14:paraId="5AADEF8E"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３．事業基盤強化の実施時期</w:t>
      </w:r>
    </w:p>
    <w:p w14:paraId="5DCBEE94"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⑴　事業基盤強化の開始時期及び終了時期を年月をもって記載する。</w:t>
      </w:r>
    </w:p>
    <w:p w14:paraId="738C955B"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⑵　別表４により、毎事業年度の実施予定を記載する。</w:t>
      </w:r>
    </w:p>
    <w:p w14:paraId="734AABFB"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lastRenderedPageBreak/>
        <w:t>４．事業基盤強化の実施に必要な資金の額及びその調達方法</w:t>
      </w:r>
    </w:p>
    <w:p w14:paraId="12B4B9FE"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⑴　必要な資金の額及び調達方法の概要を記載する。</w:t>
      </w:r>
    </w:p>
    <w:p w14:paraId="3A4FF7DA"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⑵　必要な資金の額及び調達方法は、別表５により記載する。</w:t>
      </w:r>
    </w:p>
    <w:p w14:paraId="28E430FA"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５．事業基盤強化に伴う労務に関する事項</w:t>
      </w:r>
    </w:p>
    <w:p w14:paraId="5537A4EF" w14:textId="77777777" w:rsidR="00482436" w:rsidRPr="00D96ABE" w:rsidRDefault="007B2FA5">
      <w:pPr>
        <w:ind w:leftChars="200" w:left="660" w:hangingChars="100" w:hanging="240"/>
        <w:rPr>
          <w:rFonts w:asciiTheme="minorEastAsia" w:hAnsiTheme="minorEastAsia"/>
          <w:sz w:val="24"/>
        </w:rPr>
      </w:pPr>
      <w:r w:rsidRPr="00D96ABE">
        <w:rPr>
          <w:rFonts w:asciiTheme="minorEastAsia" w:hAnsiTheme="minorEastAsia" w:hint="eastAsia"/>
          <w:sz w:val="24"/>
        </w:rPr>
        <w:t>⑴　事業基盤強化の開始時期の従業員数（申請者である事業者及びその関係事業者ごとにそれぞれ記載する。以下⑸まで同じ。）を記載する。</w:t>
      </w:r>
    </w:p>
    <w:p w14:paraId="52BF54EB"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⑵　事業基盤強化の終了時期の従業員数を記載する。</w:t>
      </w:r>
    </w:p>
    <w:p w14:paraId="11298B06"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⑶　事業基盤強化に充てる予定の従業員数を記載する。</w:t>
      </w:r>
    </w:p>
    <w:p w14:paraId="01C71BE2" w14:textId="2ED24A3C"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⑷　⑶</w:t>
      </w:r>
      <w:r w:rsidR="00AF32B2" w:rsidRPr="00D96ABE">
        <w:rPr>
          <w:rFonts w:asciiTheme="minorEastAsia" w:hAnsiTheme="minorEastAsia" w:hint="eastAsia"/>
          <w:sz w:val="24"/>
        </w:rPr>
        <w:t>のうち</w:t>
      </w:r>
      <w:r w:rsidRPr="00D96ABE">
        <w:rPr>
          <w:rFonts w:asciiTheme="minorEastAsia" w:hAnsiTheme="minorEastAsia" w:hint="eastAsia"/>
          <w:sz w:val="24"/>
        </w:rPr>
        <w:t>、新規採用される従業員数を記載する。</w:t>
      </w:r>
    </w:p>
    <w:p w14:paraId="4E855124" w14:textId="77777777" w:rsidR="00482436" w:rsidRPr="00D96ABE" w:rsidRDefault="007B2FA5">
      <w:pPr>
        <w:ind w:leftChars="200" w:left="420"/>
        <w:rPr>
          <w:rFonts w:asciiTheme="minorEastAsia" w:hAnsiTheme="minorEastAsia"/>
          <w:sz w:val="24"/>
        </w:rPr>
      </w:pPr>
      <w:r w:rsidRPr="00D96ABE">
        <w:rPr>
          <w:rFonts w:asciiTheme="minorEastAsia" w:hAnsiTheme="minorEastAsia" w:hint="eastAsia"/>
          <w:sz w:val="24"/>
        </w:rPr>
        <w:t>⑸　事業基盤強化に伴い出向又は解雇される従業員数を記載する。</w:t>
      </w:r>
    </w:p>
    <w:p w14:paraId="6B86BA14"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６．その他</w:t>
      </w:r>
    </w:p>
    <w:p w14:paraId="7841AD2A" w14:textId="752BAAC7" w:rsidR="00482436" w:rsidRDefault="007B2FA5">
      <w:pPr>
        <w:ind w:leftChars="200" w:left="660" w:hangingChars="100" w:hanging="240"/>
        <w:rPr>
          <w:rFonts w:asciiTheme="minorEastAsia" w:hAnsiTheme="minorEastAsia"/>
          <w:sz w:val="24"/>
        </w:rPr>
      </w:pPr>
      <w:r w:rsidRPr="00D96ABE">
        <w:rPr>
          <w:rFonts w:asciiTheme="minorEastAsia" w:hAnsiTheme="minorEastAsia" w:hint="eastAsia"/>
          <w:sz w:val="24"/>
        </w:rPr>
        <w:t>⑴　事業基盤強化計画に法第十一条第三項第一号の事項を記載する場合にあっては、別表６により記載する。</w:t>
      </w:r>
    </w:p>
    <w:p w14:paraId="27437999" w14:textId="0F0C7FCB" w:rsidR="003B76F3" w:rsidRPr="00D96ABE" w:rsidRDefault="003B76F3">
      <w:pPr>
        <w:ind w:leftChars="200" w:left="660" w:hangingChars="100" w:hanging="240"/>
        <w:rPr>
          <w:rFonts w:asciiTheme="minorEastAsia" w:hAnsiTheme="minorEastAsia" w:hint="eastAsia"/>
          <w:sz w:val="24"/>
        </w:rPr>
      </w:pPr>
      <w:r>
        <w:rPr>
          <w:rFonts w:asciiTheme="minorEastAsia" w:hAnsiTheme="minorEastAsia" w:hint="eastAsia"/>
          <w:sz w:val="24"/>
        </w:rPr>
        <w:t>⑵　法第十四条の特例措置を受ける場合にあっては、法第十一条第三項第三号の事項を記載する。</w:t>
      </w:r>
    </w:p>
    <w:p w14:paraId="49223979" w14:textId="49B9BA44" w:rsidR="00482436" w:rsidRPr="00D96ABE" w:rsidRDefault="003B76F3">
      <w:pPr>
        <w:ind w:leftChars="200" w:left="660" w:hangingChars="100" w:hanging="240"/>
        <w:rPr>
          <w:rFonts w:asciiTheme="minorEastAsia" w:hAnsiTheme="minorEastAsia"/>
          <w:sz w:val="24"/>
        </w:rPr>
      </w:pPr>
      <w:r>
        <w:rPr>
          <w:rFonts w:asciiTheme="minorEastAsia" w:hAnsiTheme="minorEastAsia" w:hint="eastAsia"/>
          <w:sz w:val="24"/>
        </w:rPr>
        <w:t>⑶　法第十五</w:t>
      </w:r>
      <w:r w:rsidR="007B2FA5" w:rsidRPr="00D96ABE">
        <w:rPr>
          <w:rFonts w:asciiTheme="minorEastAsia" w:hAnsiTheme="minorEastAsia" w:hint="eastAsia"/>
          <w:sz w:val="24"/>
        </w:rPr>
        <w:t>条の特例措置の適用を受ける場合にあっては、</w:t>
      </w:r>
      <w:r>
        <w:rPr>
          <w:rFonts w:asciiTheme="minorEastAsia" w:hAnsiTheme="minorEastAsia" w:hint="eastAsia"/>
          <w:sz w:val="24"/>
        </w:rPr>
        <w:t>法第十一条第三項第四</w:t>
      </w:r>
      <w:r w:rsidR="00833EFA" w:rsidRPr="00D96ABE">
        <w:rPr>
          <w:rFonts w:asciiTheme="minorEastAsia" w:hAnsiTheme="minorEastAsia" w:hint="eastAsia"/>
          <w:sz w:val="24"/>
        </w:rPr>
        <w:t>号の事項を記載する。ただし、産業競争力強化法施行令（平成二十六年政令第十三号）第五条第二号に該当する場合にあっては、</w:t>
      </w:r>
      <w:r w:rsidR="007B2FA5" w:rsidRPr="00D96ABE">
        <w:rPr>
          <w:rFonts w:asciiTheme="minorEastAsia" w:hAnsiTheme="minorEastAsia" w:hint="eastAsia"/>
          <w:sz w:val="24"/>
        </w:rPr>
        <w:t>次の事項を別表７により記載する。</w:t>
      </w:r>
    </w:p>
    <w:p w14:paraId="4103BD4F"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①　事業基盤強化を行う事業者の国内売上高合計額その他の産業競争力強化法施行令第五条第一号又は第二号に該当するかどうかの基準に係る国内売上高</w:t>
      </w:r>
    </w:p>
    <w:p w14:paraId="47825E2F" w14:textId="77777777" w:rsidR="00482436" w:rsidRPr="00D96ABE" w:rsidRDefault="007B2FA5">
      <w:pPr>
        <w:ind w:leftChars="200" w:left="420" w:firstLineChars="100" w:firstLine="240"/>
        <w:rPr>
          <w:rFonts w:asciiTheme="minorEastAsia" w:hAnsiTheme="minorEastAsia"/>
          <w:sz w:val="24"/>
        </w:rPr>
      </w:pPr>
      <w:r w:rsidRPr="00D96ABE">
        <w:rPr>
          <w:rFonts w:asciiTheme="minorEastAsia" w:hAnsiTheme="minorEastAsia" w:hint="eastAsia"/>
          <w:sz w:val="24"/>
        </w:rPr>
        <w:t>②　申請を行う事業者の営む事業の属する事業分野における競争の状況</w:t>
      </w:r>
    </w:p>
    <w:p w14:paraId="6C4B6172" w14:textId="77777777" w:rsidR="00482436" w:rsidRPr="00D96ABE" w:rsidRDefault="00482436">
      <w:pPr>
        <w:rPr>
          <w:rFonts w:asciiTheme="minorEastAsia" w:hAnsiTheme="minorEastAsia"/>
          <w:sz w:val="24"/>
        </w:rPr>
      </w:pPr>
    </w:p>
    <w:p w14:paraId="22E637F2" w14:textId="77777777" w:rsidR="00482436" w:rsidRPr="00D96ABE" w:rsidRDefault="007B2FA5">
      <w:pPr>
        <w:rPr>
          <w:rFonts w:asciiTheme="minorEastAsia" w:hAnsiTheme="minorEastAsia"/>
          <w:sz w:val="24"/>
        </w:rPr>
      </w:pPr>
      <w:r w:rsidRPr="00D96ABE">
        <w:rPr>
          <w:rFonts w:asciiTheme="minorEastAsia" w:hAnsiTheme="minorEastAsia" w:hint="eastAsia"/>
          <w:sz w:val="24"/>
        </w:rPr>
        <w:t>別表１</w:t>
      </w:r>
    </w:p>
    <w:p w14:paraId="74FCF72F"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事業基盤強化の措置の内容</w:t>
      </w:r>
    </w:p>
    <w:tbl>
      <w:tblPr>
        <w:tblStyle w:val="af5"/>
        <w:tblW w:w="8215" w:type="dxa"/>
        <w:tblInd w:w="279" w:type="dxa"/>
        <w:tblLayout w:type="fixed"/>
        <w:tblLook w:val="04A0" w:firstRow="1" w:lastRow="0" w:firstColumn="1" w:lastColumn="0" w:noHBand="0" w:noVBand="1"/>
      </w:tblPr>
      <w:tblGrid>
        <w:gridCol w:w="554"/>
        <w:gridCol w:w="3417"/>
        <w:gridCol w:w="2270"/>
        <w:gridCol w:w="1974"/>
      </w:tblGrid>
      <w:tr w:rsidR="00D96ABE" w:rsidRPr="00D96ABE" w14:paraId="4B9F19BC" w14:textId="77777777">
        <w:tc>
          <w:tcPr>
            <w:tcW w:w="4111" w:type="dxa"/>
            <w:gridSpan w:val="2"/>
          </w:tcPr>
          <w:p w14:paraId="27A3AFBA" w14:textId="77777777" w:rsidR="00482436" w:rsidRPr="00D96ABE" w:rsidRDefault="007B2FA5">
            <w:pPr>
              <w:rPr>
                <w:rFonts w:asciiTheme="minorEastAsia" w:hAnsiTheme="minorEastAsia"/>
                <w:sz w:val="24"/>
              </w:rPr>
            </w:pPr>
            <w:r w:rsidRPr="00D96ABE">
              <w:rPr>
                <w:rFonts w:asciiTheme="minorEastAsia" w:hAnsiTheme="minorEastAsia" w:hint="eastAsia"/>
                <w:sz w:val="24"/>
              </w:rPr>
              <w:t>措置事項</w:t>
            </w:r>
          </w:p>
        </w:tc>
        <w:tc>
          <w:tcPr>
            <w:tcW w:w="2351" w:type="dxa"/>
          </w:tcPr>
          <w:p w14:paraId="4D992A8B" w14:textId="77777777" w:rsidR="00482436" w:rsidRPr="00D96ABE" w:rsidRDefault="007B2FA5">
            <w:pPr>
              <w:rPr>
                <w:rFonts w:asciiTheme="minorEastAsia" w:hAnsiTheme="minorEastAsia"/>
                <w:sz w:val="24"/>
              </w:rPr>
            </w:pPr>
            <w:r w:rsidRPr="00D96ABE">
              <w:rPr>
                <w:rFonts w:asciiTheme="minorEastAsia" w:hAnsiTheme="minorEastAsia" w:hint="eastAsia"/>
                <w:sz w:val="24"/>
              </w:rPr>
              <w:t>実施する措置の内容及びその実施する時期</w:t>
            </w:r>
          </w:p>
        </w:tc>
        <w:tc>
          <w:tcPr>
            <w:tcW w:w="2043" w:type="dxa"/>
          </w:tcPr>
          <w:p w14:paraId="0801E447" w14:textId="77777777" w:rsidR="00482436" w:rsidRPr="00D96ABE" w:rsidRDefault="007B2FA5">
            <w:pPr>
              <w:rPr>
                <w:rFonts w:asciiTheme="minorEastAsia" w:hAnsiTheme="minorEastAsia"/>
                <w:sz w:val="24"/>
              </w:rPr>
            </w:pPr>
            <w:r w:rsidRPr="00D96ABE">
              <w:rPr>
                <w:rFonts w:asciiTheme="minorEastAsia" w:hAnsiTheme="minorEastAsia" w:hint="eastAsia"/>
                <w:sz w:val="24"/>
              </w:rPr>
              <w:t>期待する支援措置</w:t>
            </w:r>
          </w:p>
        </w:tc>
      </w:tr>
      <w:tr w:rsidR="00D96ABE" w:rsidRPr="00D96ABE" w14:paraId="5BCA88AF" w14:textId="77777777">
        <w:tc>
          <w:tcPr>
            <w:tcW w:w="4111" w:type="dxa"/>
            <w:gridSpan w:val="2"/>
          </w:tcPr>
          <w:p w14:paraId="31AB2600" w14:textId="77777777" w:rsidR="00482436" w:rsidRPr="00D96ABE" w:rsidRDefault="007B2FA5">
            <w:pPr>
              <w:rPr>
                <w:rFonts w:asciiTheme="minorEastAsia" w:hAnsiTheme="minorEastAsia"/>
                <w:sz w:val="24"/>
              </w:rPr>
            </w:pPr>
            <w:r w:rsidRPr="00D96ABE">
              <w:rPr>
                <w:rFonts w:asciiTheme="minorEastAsia" w:hAnsiTheme="minorEastAsia" w:hint="eastAsia"/>
                <w:sz w:val="24"/>
              </w:rPr>
              <w:t>法第十条第二項第一号の要件</w:t>
            </w:r>
          </w:p>
        </w:tc>
        <w:tc>
          <w:tcPr>
            <w:tcW w:w="2351" w:type="dxa"/>
          </w:tcPr>
          <w:p w14:paraId="0DDDACA3" w14:textId="77777777" w:rsidR="00482436" w:rsidRPr="00D96ABE" w:rsidRDefault="00482436">
            <w:pPr>
              <w:rPr>
                <w:rFonts w:asciiTheme="minorEastAsia" w:hAnsiTheme="minorEastAsia"/>
                <w:sz w:val="24"/>
              </w:rPr>
            </w:pPr>
          </w:p>
        </w:tc>
        <w:tc>
          <w:tcPr>
            <w:tcW w:w="2043" w:type="dxa"/>
          </w:tcPr>
          <w:p w14:paraId="0C34AC81" w14:textId="77777777" w:rsidR="00482436" w:rsidRPr="00D96ABE" w:rsidRDefault="00482436">
            <w:pPr>
              <w:rPr>
                <w:rFonts w:asciiTheme="minorEastAsia" w:hAnsiTheme="minorEastAsia"/>
                <w:sz w:val="24"/>
              </w:rPr>
            </w:pPr>
          </w:p>
        </w:tc>
      </w:tr>
      <w:tr w:rsidR="00D96ABE" w:rsidRPr="00D96ABE" w14:paraId="02558620" w14:textId="77777777">
        <w:tc>
          <w:tcPr>
            <w:tcW w:w="567" w:type="dxa"/>
            <w:vMerge w:val="restart"/>
          </w:tcPr>
          <w:p w14:paraId="03EA87C8" w14:textId="77777777" w:rsidR="00482436" w:rsidRPr="00D96ABE" w:rsidRDefault="00482436">
            <w:pPr>
              <w:rPr>
                <w:rFonts w:asciiTheme="minorEastAsia" w:hAnsiTheme="minorEastAsia"/>
                <w:sz w:val="24"/>
              </w:rPr>
            </w:pPr>
          </w:p>
        </w:tc>
        <w:tc>
          <w:tcPr>
            <w:tcW w:w="3544" w:type="dxa"/>
          </w:tcPr>
          <w:p w14:paraId="5767ADD7"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イ　新たな船舶等の開発及び生産又は新たな役務の開発及び提供による生産若しくは販売に係る船舶等の構成又は提供に係る役務の構成の変化</w:t>
            </w:r>
          </w:p>
        </w:tc>
        <w:tc>
          <w:tcPr>
            <w:tcW w:w="2351" w:type="dxa"/>
          </w:tcPr>
          <w:p w14:paraId="3F84F50F" w14:textId="77777777" w:rsidR="00482436" w:rsidRPr="00D96ABE" w:rsidRDefault="00482436">
            <w:pPr>
              <w:rPr>
                <w:rFonts w:asciiTheme="minorEastAsia" w:hAnsiTheme="minorEastAsia"/>
                <w:sz w:val="24"/>
              </w:rPr>
            </w:pPr>
          </w:p>
        </w:tc>
        <w:tc>
          <w:tcPr>
            <w:tcW w:w="2043" w:type="dxa"/>
          </w:tcPr>
          <w:p w14:paraId="6ABA2620" w14:textId="77777777" w:rsidR="00482436" w:rsidRPr="00D96ABE" w:rsidRDefault="00482436">
            <w:pPr>
              <w:rPr>
                <w:rFonts w:asciiTheme="minorEastAsia" w:hAnsiTheme="minorEastAsia"/>
                <w:sz w:val="24"/>
              </w:rPr>
            </w:pPr>
          </w:p>
        </w:tc>
      </w:tr>
      <w:tr w:rsidR="00D96ABE" w:rsidRPr="00D96ABE" w14:paraId="230D4E50" w14:textId="77777777">
        <w:tc>
          <w:tcPr>
            <w:tcW w:w="567" w:type="dxa"/>
            <w:vMerge/>
          </w:tcPr>
          <w:p w14:paraId="26072DB4" w14:textId="77777777" w:rsidR="00482436" w:rsidRPr="00D96ABE" w:rsidRDefault="00482436">
            <w:pPr>
              <w:rPr>
                <w:rFonts w:asciiTheme="minorEastAsia" w:hAnsiTheme="minorEastAsia"/>
                <w:sz w:val="24"/>
              </w:rPr>
            </w:pPr>
          </w:p>
        </w:tc>
        <w:tc>
          <w:tcPr>
            <w:tcW w:w="3544" w:type="dxa"/>
          </w:tcPr>
          <w:p w14:paraId="7C710F15"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ロ　船舶等の新たな生産の方式の導入又は設備の能率の向上による船舶等の生産の</w:t>
            </w:r>
            <w:r w:rsidRPr="00D96ABE">
              <w:rPr>
                <w:rFonts w:asciiTheme="minorEastAsia" w:hAnsiTheme="minorEastAsia" w:hint="eastAsia"/>
                <w:sz w:val="24"/>
              </w:rPr>
              <w:lastRenderedPageBreak/>
              <w:t>効率化</w:t>
            </w:r>
          </w:p>
        </w:tc>
        <w:tc>
          <w:tcPr>
            <w:tcW w:w="2351" w:type="dxa"/>
          </w:tcPr>
          <w:p w14:paraId="185C8E6B" w14:textId="77777777" w:rsidR="00482436" w:rsidRPr="00D96ABE" w:rsidRDefault="00482436">
            <w:pPr>
              <w:rPr>
                <w:rFonts w:asciiTheme="minorEastAsia" w:hAnsiTheme="minorEastAsia"/>
                <w:sz w:val="24"/>
              </w:rPr>
            </w:pPr>
          </w:p>
        </w:tc>
        <w:tc>
          <w:tcPr>
            <w:tcW w:w="2043" w:type="dxa"/>
          </w:tcPr>
          <w:p w14:paraId="31D06707" w14:textId="77777777" w:rsidR="00482436" w:rsidRPr="00D96ABE" w:rsidRDefault="00482436">
            <w:pPr>
              <w:rPr>
                <w:rFonts w:asciiTheme="minorEastAsia" w:hAnsiTheme="minorEastAsia"/>
                <w:sz w:val="24"/>
              </w:rPr>
            </w:pPr>
          </w:p>
        </w:tc>
      </w:tr>
      <w:tr w:rsidR="00D96ABE" w:rsidRPr="00D96ABE" w14:paraId="32AF8D91" w14:textId="77777777">
        <w:tc>
          <w:tcPr>
            <w:tcW w:w="567" w:type="dxa"/>
            <w:vMerge/>
          </w:tcPr>
          <w:p w14:paraId="50821393" w14:textId="77777777" w:rsidR="00482436" w:rsidRPr="00D96ABE" w:rsidRDefault="00482436">
            <w:pPr>
              <w:rPr>
                <w:rFonts w:asciiTheme="minorEastAsia" w:hAnsiTheme="minorEastAsia"/>
                <w:sz w:val="24"/>
              </w:rPr>
            </w:pPr>
          </w:p>
        </w:tc>
        <w:tc>
          <w:tcPr>
            <w:tcW w:w="3544" w:type="dxa"/>
          </w:tcPr>
          <w:p w14:paraId="2935D74E"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ハ　新たな原材料、部品若しくは半製品の使用又は原材料、部品若しくは半製品の新たな購入の方式の導入による船舶等の生産に係る費用低減</w:t>
            </w:r>
          </w:p>
        </w:tc>
        <w:tc>
          <w:tcPr>
            <w:tcW w:w="2351" w:type="dxa"/>
          </w:tcPr>
          <w:p w14:paraId="11918A34" w14:textId="77777777" w:rsidR="00482436" w:rsidRPr="00D96ABE" w:rsidRDefault="00482436">
            <w:pPr>
              <w:rPr>
                <w:rFonts w:asciiTheme="minorEastAsia" w:hAnsiTheme="minorEastAsia"/>
                <w:sz w:val="24"/>
              </w:rPr>
            </w:pPr>
          </w:p>
        </w:tc>
        <w:tc>
          <w:tcPr>
            <w:tcW w:w="2043" w:type="dxa"/>
          </w:tcPr>
          <w:p w14:paraId="176FAF94" w14:textId="77777777" w:rsidR="00482436" w:rsidRPr="00D96ABE" w:rsidRDefault="00482436">
            <w:pPr>
              <w:rPr>
                <w:rFonts w:asciiTheme="minorEastAsia" w:hAnsiTheme="minorEastAsia"/>
                <w:sz w:val="24"/>
              </w:rPr>
            </w:pPr>
          </w:p>
        </w:tc>
      </w:tr>
      <w:tr w:rsidR="00D96ABE" w:rsidRPr="00D96ABE" w14:paraId="50738209" w14:textId="77777777">
        <w:tc>
          <w:tcPr>
            <w:tcW w:w="4111" w:type="dxa"/>
            <w:gridSpan w:val="2"/>
          </w:tcPr>
          <w:p w14:paraId="13D6D47C" w14:textId="77777777" w:rsidR="00482436" w:rsidRPr="00D96ABE" w:rsidRDefault="007B2FA5">
            <w:pPr>
              <w:rPr>
                <w:rFonts w:asciiTheme="minorEastAsia" w:hAnsiTheme="minorEastAsia"/>
                <w:sz w:val="24"/>
              </w:rPr>
            </w:pPr>
            <w:r w:rsidRPr="00D96ABE">
              <w:rPr>
                <w:rFonts w:asciiTheme="minorEastAsia" w:hAnsiTheme="minorEastAsia" w:hint="eastAsia"/>
                <w:sz w:val="24"/>
              </w:rPr>
              <w:t>法第十条第二項第二号の要件</w:t>
            </w:r>
          </w:p>
        </w:tc>
        <w:tc>
          <w:tcPr>
            <w:tcW w:w="2351" w:type="dxa"/>
          </w:tcPr>
          <w:p w14:paraId="33A26699" w14:textId="77777777" w:rsidR="00482436" w:rsidRPr="00D96ABE" w:rsidRDefault="00482436">
            <w:pPr>
              <w:rPr>
                <w:rFonts w:asciiTheme="minorEastAsia" w:hAnsiTheme="minorEastAsia"/>
                <w:sz w:val="24"/>
              </w:rPr>
            </w:pPr>
          </w:p>
        </w:tc>
        <w:tc>
          <w:tcPr>
            <w:tcW w:w="2043" w:type="dxa"/>
          </w:tcPr>
          <w:p w14:paraId="7846D558" w14:textId="77777777" w:rsidR="00482436" w:rsidRPr="00D96ABE" w:rsidRDefault="00482436">
            <w:pPr>
              <w:rPr>
                <w:rFonts w:asciiTheme="minorEastAsia" w:hAnsiTheme="minorEastAsia"/>
                <w:sz w:val="24"/>
              </w:rPr>
            </w:pPr>
          </w:p>
        </w:tc>
      </w:tr>
      <w:tr w:rsidR="00D96ABE" w:rsidRPr="00D96ABE" w14:paraId="74D096E0" w14:textId="77777777">
        <w:tc>
          <w:tcPr>
            <w:tcW w:w="567" w:type="dxa"/>
            <w:vMerge w:val="restart"/>
          </w:tcPr>
          <w:p w14:paraId="7A5070DA" w14:textId="77777777" w:rsidR="00482436" w:rsidRPr="00D96ABE" w:rsidRDefault="00482436">
            <w:pPr>
              <w:rPr>
                <w:rFonts w:asciiTheme="minorEastAsia" w:hAnsiTheme="minorEastAsia"/>
                <w:sz w:val="24"/>
              </w:rPr>
            </w:pPr>
          </w:p>
        </w:tc>
        <w:tc>
          <w:tcPr>
            <w:tcW w:w="3544" w:type="dxa"/>
          </w:tcPr>
          <w:p w14:paraId="7B065660"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イ　合併</w:t>
            </w:r>
          </w:p>
        </w:tc>
        <w:tc>
          <w:tcPr>
            <w:tcW w:w="2351" w:type="dxa"/>
          </w:tcPr>
          <w:p w14:paraId="3D2C9264" w14:textId="77777777" w:rsidR="00482436" w:rsidRPr="00D96ABE" w:rsidRDefault="00482436">
            <w:pPr>
              <w:rPr>
                <w:rFonts w:asciiTheme="minorEastAsia" w:hAnsiTheme="minorEastAsia"/>
                <w:sz w:val="24"/>
              </w:rPr>
            </w:pPr>
          </w:p>
        </w:tc>
        <w:tc>
          <w:tcPr>
            <w:tcW w:w="2043" w:type="dxa"/>
          </w:tcPr>
          <w:p w14:paraId="71F8E75C" w14:textId="77777777" w:rsidR="00482436" w:rsidRPr="00D96ABE" w:rsidRDefault="00482436">
            <w:pPr>
              <w:rPr>
                <w:rFonts w:asciiTheme="minorEastAsia" w:hAnsiTheme="minorEastAsia"/>
                <w:sz w:val="24"/>
              </w:rPr>
            </w:pPr>
          </w:p>
        </w:tc>
      </w:tr>
      <w:tr w:rsidR="00D96ABE" w:rsidRPr="00D96ABE" w14:paraId="77AA0F65" w14:textId="77777777">
        <w:tc>
          <w:tcPr>
            <w:tcW w:w="567" w:type="dxa"/>
            <w:vMerge/>
          </w:tcPr>
          <w:p w14:paraId="0139034B" w14:textId="77777777" w:rsidR="00482436" w:rsidRPr="00D96ABE" w:rsidRDefault="00482436">
            <w:pPr>
              <w:rPr>
                <w:rFonts w:asciiTheme="minorEastAsia" w:hAnsiTheme="minorEastAsia"/>
                <w:sz w:val="24"/>
              </w:rPr>
            </w:pPr>
          </w:p>
        </w:tc>
        <w:tc>
          <w:tcPr>
            <w:tcW w:w="3544" w:type="dxa"/>
          </w:tcPr>
          <w:p w14:paraId="034007BA"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ロ　会社の分割</w:t>
            </w:r>
          </w:p>
        </w:tc>
        <w:tc>
          <w:tcPr>
            <w:tcW w:w="2351" w:type="dxa"/>
          </w:tcPr>
          <w:p w14:paraId="4A7515E1" w14:textId="77777777" w:rsidR="00482436" w:rsidRPr="00D96ABE" w:rsidRDefault="00482436">
            <w:pPr>
              <w:rPr>
                <w:rFonts w:asciiTheme="minorEastAsia" w:hAnsiTheme="minorEastAsia"/>
                <w:sz w:val="24"/>
              </w:rPr>
            </w:pPr>
          </w:p>
        </w:tc>
        <w:tc>
          <w:tcPr>
            <w:tcW w:w="2043" w:type="dxa"/>
          </w:tcPr>
          <w:p w14:paraId="08D53DA1" w14:textId="77777777" w:rsidR="00482436" w:rsidRPr="00D96ABE" w:rsidRDefault="00482436">
            <w:pPr>
              <w:rPr>
                <w:rFonts w:asciiTheme="minorEastAsia" w:hAnsiTheme="minorEastAsia"/>
                <w:sz w:val="24"/>
              </w:rPr>
            </w:pPr>
          </w:p>
        </w:tc>
      </w:tr>
      <w:tr w:rsidR="00D96ABE" w:rsidRPr="00D96ABE" w14:paraId="34A6D4A8" w14:textId="77777777">
        <w:tc>
          <w:tcPr>
            <w:tcW w:w="567" w:type="dxa"/>
            <w:vMerge/>
          </w:tcPr>
          <w:p w14:paraId="521D8196" w14:textId="77777777" w:rsidR="00482436" w:rsidRPr="00D96ABE" w:rsidRDefault="00482436">
            <w:pPr>
              <w:rPr>
                <w:rFonts w:asciiTheme="minorEastAsia" w:hAnsiTheme="minorEastAsia"/>
                <w:sz w:val="24"/>
              </w:rPr>
            </w:pPr>
          </w:p>
        </w:tc>
        <w:tc>
          <w:tcPr>
            <w:tcW w:w="3544" w:type="dxa"/>
          </w:tcPr>
          <w:p w14:paraId="510146E9"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ハ　株式交換</w:t>
            </w:r>
          </w:p>
        </w:tc>
        <w:tc>
          <w:tcPr>
            <w:tcW w:w="2351" w:type="dxa"/>
          </w:tcPr>
          <w:p w14:paraId="390A364E" w14:textId="77777777" w:rsidR="00482436" w:rsidRPr="00D96ABE" w:rsidRDefault="00482436">
            <w:pPr>
              <w:rPr>
                <w:rFonts w:asciiTheme="minorEastAsia" w:hAnsiTheme="minorEastAsia"/>
                <w:sz w:val="24"/>
              </w:rPr>
            </w:pPr>
          </w:p>
        </w:tc>
        <w:tc>
          <w:tcPr>
            <w:tcW w:w="2043" w:type="dxa"/>
          </w:tcPr>
          <w:p w14:paraId="57D22A1F" w14:textId="77777777" w:rsidR="00482436" w:rsidRPr="00D96ABE" w:rsidRDefault="00482436">
            <w:pPr>
              <w:rPr>
                <w:rFonts w:asciiTheme="minorEastAsia" w:hAnsiTheme="minorEastAsia"/>
                <w:sz w:val="24"/>
              </w:rPr>
            </w:pPr>
          </w:p>
        </w:tc>
      </w:tr>
      <w:tr w:rsidR="00D96ABE" w:rsidRPr="00D96ABE" w14:paraId="1806DC71" w14:textId="77777777">
        <w:tc>
          <w:tcPr>
            <w:tcW w:w="567" w:type="dxa"/>
            <w:vMerge/>
          </w:tcPr>
          <w:p w14:paraId="7F39125C" w14:textId="77777777" w:rsidR="00482436" w:rsidRPr="00D96ABE" w:rsidRDefault="00482436">
            <w:pPr>
              <w:rPr>
                <w:rFonts w:asciiTheme="minorEastAsia" w:hAnsiTheme="minorEastAsia"/>
                <w:sz w:val="24"/>
              </w:rPr>
            </w:pPr>
          </w:p>
        </w:tc>
        <w:tc>
          <w:tcPr>
            <w:tcW w:w="3544" w:type="dxa"/>
          </w:tcPr>
          <w:p w14:paraId="4B8251C0"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ニ　株式移転</w:t>
            </w:r>
          </w:p>
        </w:tc>
        <w:tc>
          <w:tcPr>
            <w:tcW w:w="2351" w:type="dxa"/>
          </w:tcPr>
          <w:p w14:paraId="6187162E" w14:textId="77777777" w:rsidR="00482436" w:rsidRPr="00D96ABE" w:rsidRDefault="00482436">
            <w:pPr>
              <w:rPr>
                <w:rFonts w:asciiTheme="minorEastAsia" w:hAnsiTheme="minorEastAsia"/>
                <w:sz w:val="24"/>
              </w:rPr>
            </w:pPr>
          </w:p>
        </w:tc>
        <w:tc>
          <w:tcPr>
            <w:tcW w:w="2043" w:type="dxa"/>
          </w:tcPr>
          <w:p w14:paraId="166ABDFA" w14:textId="77777777" w:rsidR="00482436" w:rsidRPr="00D96ABE" w:rsidRDefault="00482436">
            <w:pPr>
              <w:rPr>
                <w:rFonts w:asciiTheme="minorEastAsia" w:hAnsiTheme="minorEastAsia"/>
                <w:sz w:val="24"/>
              </w:rPr>
            </w:pPr>
          </w:p>
        </w:tc>
      </w:tr>
      <w:tr w:rsidR="00D96ABE" w:rsidRPr="00D96ABE" w14:paraId="094304C5" w14:textId="77777777">
        <w:tc>
          <w:tcPr>
            <w:tcW w:w="567" w:type="dxa"/>
            <w:vMerge/>
          </w:tcPr>
          <w:p w14:paraId="5A438C81" w14:textId="77777777" w:rsidR="00482436" w:rsidRPr="00D96ABE" w:rsidRDefault="00482436">
            <w:pPr>
              <w:rPr>
                <w:rFonts w:asciiTheme="minorEastAsia" w:hAnsiTheme="minorEastAsia"/>
                <w:sz w:val="24"/>
              </w:rPr>
            </w:pPr>
          </w:p>
        </w:tc>
        <w:tc>
          <w:tcPr>
            <w:tcW w:w="3544" w:type="dxa"/>
          </w:tcPr>
          <w:p w14:paraId="6C720634"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ホ　株式交付</w:t>
            </w:r>
          </w:p>
        </w:tc>
        <w:tc>
          <w:tcPr>
            <w:tcW w:w="2351" w:type="dxa"/>
          </w:tcPr>
          <w:p w14:paraId="6D64F4D2" w14:textId="77777777" w:rsidR="00482436" w:rsidRPr="00D96ABE" w:rsidRDefault="00482436">
            <w:pPr>
              <w:rPr>
                <w:rFonts w:asciiTheme="minorEastAsia" w:hAnsiTheme="minorEastAsia"/>
                <w:sz w:val="24"/>
              </w:rPr>
            </w:pPr>
          </w:p>
        </w:tc>
        <w:tc>
          <w:tcPr>
            <w:tcW w:w="2043" w:type="dxa"/>
          </w:tcPr>
          <w:p w14:paraId="551106E9" w14:textId="77777777" w:rsidR="00482436" w:rsidRPr="00D96ABE" w:rsidRDefault="00482436">
            <w:pPr>
              <w:rPr>
                <w:rFonts w:asciiTheme="minorEastAsia" w:hAnsiTheme="minorEastAsia"/>
                <w:sz w:val="24"/>
              </w:rPr>
            </w:pPr>
          </w:p>
        </w:tc>
      </w:tr>
      <w:tr w:rsidR="00D96ABE" w:rsidRPr="00D96ABE" w14:paraId="567290BC" w14:textId="77777777">
        <w:tc>
          <w:tcPr>
            <w:tcW w:w="567" w:type="dxa"/>
            <w:vMerge/>
          </w:tcPr>
          <w:p w14:paraId="6B1AB129" w14:textId="77777777" w:rsidR="00482436" w:rsidRPr="00D96ABE" w:rsidRDefault="00482436">
            <w:pPr>
              <w:rPr>
                <w:rFonts w:asciiTheme="minorEastAsia" w:hAnsiTheme="minorEastAsia"/>
                <w:sz w:val="24"/>
              </w:rPr>
            </w:pPr>
          </w:p>
        </w:tc>
        <w:tc>
          <w:tcPr>
            <w:tcW w:w="3544" w:type="dxa"/>
          </w:tcPr>
          <w:p w14:paraId="7A0B698D"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ヘ　事業又は資産の譲受け又は譲渡</w:t>
            </w:r>
          </w:p>
        </w:tc>
        <w:tc>
          <w:tcPr>
            <w:tcW w:w="2351" w:type="dxa"/>
          </w:tcPr>
          <w:p w14:paraId="22DD4993" w14:textId="77777777" w:rsidR="00482436" w:rsidRPr="00D96ABE" w:rsidRDefault="00482436">
            <w:pPr>
              <w:rPr>
                <w:rFonts w:asciiTheme="minorEastAsia" w:hAnsiTheme="minorEastAsia"/>
                <w:sz w:val="24"/>
              </w:rPr>
            </w:pPr>
          </w:p>
        </w:tc>
        <w:tc>
          <w:tcPr>
            <w:tcW w:w="2043" w:type="dxa"/>
          </w:tcPr>
          <w:p w14:paraId="1E5C4FEA" w14:textId="77777777" w:rsidR="00482436" w:rsidRPr="00D96ABE" w:rsidRDefault="00482436">
            <w:pPr>
              <w:rPr>
                <w:rFonts w:asciiTheme="minorEastAsia" w:hAnsiTheme="minorEastAsia"/>
                <w:sz w:val="24"/>
              </w:rPr>
            </w:pPr>
          </w:p>
        </w:tc>
      </w:tr>
      <w:tr w:rsidR="00D96ABE" w:rsidRPr="00D96ABE" w14:paraId="75FC9624" w14:textId="77777777">
        <w:tc>
          <w:tcPr>
            <w:tcW w:w="567" w:type="dxa"/>
            <w:vMerge/>
          </w:tcPr>
          <w:p w14:paraId="04275624" w14:textId="77777777" w:rsidR="00482436" w:rsidRPr="00D96ABE" w:rsidRDefault="00482436">
            <w:pPr>
              <w:rPr>
                <w:rFonts w:asciiTheme="minorEastAsia" w:hAnsiTheme="minorEastAsia"/>
                <w:sz w:val="24"/>
              </w:rPr>
            </w:pPr>
          </w:p>
        </w:tc>
        <w:tc>
          <w:tcPr>
            <w:tcW w:w="3544" w:type="dxa"/>
          </w:tcPr>
          <w:p w14:paraId="74204E62"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ト　出資の受入れ</w:t>
            </w:r>
          </w:p>
        </w:tc>
        <w:tc>
          <w:tcPr>
            <w:tcW w:w="2351" w:type="dxa"/>
          </w:tcPr>
          <w:p w14:paraId="166C055B" w14:textId="77777777" w:rsidR="00482436" w:rsidRPr="00D96ABE" w:rsidRDefault="00482436">
            <w:pPr>
              <w:rPr>
                <w:rFonts w:asciiTheme="minorEastAsia" w:hAnsiTheme="minorEastAsia"/>
                <w:sz w:val="24"/>
              </w:rPr>
            </w:pPr>
          </w:p>
        </w:tc>
        <w:tc>
          <w:tcPr>
            <w:tcW w:w="2043" w:type="dxa"/>
          </w:tcPr>
          <w:p w14:paraId="4916425C" w14:textId="77777777" w:rsidR="00482436" w:rsidRPr="00D96ABE" w:rsidRDefault="00482436">
            <w:pPr>
              <w:rPr>
                <w:rFonts w:asciiTheme="minorEastAsia" w:hAnsiTheme="minorEastAsia"/>
                <w:sz w:val="24"/>
              </w:rPr>
            </w:pPr>
          </w:p>
        </w:tc>
      </w:tr>
      <w:tr w:rsidR="00D96ABE" w:rsidRPr="00D96ABE" w14:paraId="15E0A604" w14:textId="77777777">
        <w:tc>
          <w:tcPr>
            <w:tcW w:w="567" w:type="dxa"/>
            <w:vMerge/>
          </w:tcPr>
          <w:p w14:paraId="7618D14B" w14:textId="77777777" w:rsidR="00482436" w:rsidRPr="00D96ABE" w:rsidRDefault="00482436">
            <w:pPr>
              <w:rPr>
                <w:rFonts w:asciiTheme="minorEastAsia" w:hAnsiTheme="minorEastAsia"/>
                <w:sz w:val="24"/>
              </w:rPr>
            </w:pPr>
          </w:p>
        </w:tc>
        <w:tc>
          <w:tcPr>
            <w:tcW w:w="3544" w:type="dxa"/>
          </w:tcPr>
          <w:p w14:paraId="312231F1"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チ　他の会社の株式又は持分の取得（当該他の会社が関係事業者である場合又は当該取得により当該他の会社が関係事業者となる場合に限る。）</w:t>
            </w:r>
          </w:p>
        </w:tc>
        <w:tc>
          <w:tcPr>
            <w:tcW w:w="2351" w:type="dxa"/>
          </w:tcPr>
          <w:p w14:paraId="07E2C298" w14:textId="77777777" w:rsidR="00482436" w:rsidRPr="00D96ABE" w:rsidRDefault="00482436">
            <w:pPr>
              <w:rPr>
                <w:rFonts w:asciiTheme="minorEastAsia" w:hAnsiTheme="minorEastAsia"/>
                <w:sz w:val="24"/>
              </w:rPr>
            </w:pPr>
          </w:p>
        </w:tc>
        <w:tc>
          <w:tcPr>
            <w:tcW w:w="2043" w:type="dxa"/>
          </w:tcPr>
          <w:p w14:paraId="2150051B" w14:textId="77777777" w:rsidR="00482436" w:rsidRPr="00D96ABE" w:rsidRDefault="00482436">
            <w:pPr>
              <w:rPr>
                <w:rFonts w:asciiTheme="minorEastAsia" w:hAnsiTheme="minorEastAsia"/>
                <w:sz w:val="24"/>
              </w:rPr>
            </w:pPr>
          </w:p>
        </w:tc>
      </w:tr>
      <w:tr w:rsidR="00D96ABE" w:rsidRPr="00D96ABE" w14:paraId="26ACEF75" w14:textId="77777777">
        <w:tc>
          <w:tcPr>
            <w:tcW w:w="567" w:type="dxa"/>
            <w:vMerge/>
          </w:tcPr>
          <w:p w14:paraId="664DACAF" w14:textId="77777777" w:rsidR="00482436" w:rsidRPr="00D96ABE" w:rsidRDefault="00482436">
            <w:pPr>
              <w:rPr>
                <w:rFonts w:asciiTheme="minorEastAsia" w:hAnsiTheme="minorEastAsia"/>
                <w:sz w:val="24"/>
              </w:rPr>
            </w:pPr>
          </w:p>
        </w:tc>
        <w:tc>
          <w:tcPr>
            <w:tcW w:w="3544" w:type="dxa"/>
          </w:tcPr>
          <w:p w14:paraId="4CE6AF7B"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リ　関係事業者の株式又は持分の譲渡（当該株式又は持分を配当財産とする剰余金の配当をすることを含み、当該譲渡により当該事業者の関係事業者でなくなる場合に限る。）</w:t>
            </w:r>
          </w:p>
        </w:tc>
        <w:tc>
          <w:tcPr>
            <w:tcW w:w="2351" w:type="dxa"/>
          </w:tcPr>
          <w:p w14:paraId="48E6EFD4" w14:textId="77777777" w:rsidR="00482436" w:rsidRPr="00D96ABE" w:rsidRDefault="00482436">
            <w:pPr>
              <w:rPr>
                <w:rFonts w:asciiTheme="minorEastAsia" w:hAnsiTheme="minorEastAsia"/>
                <w:sz w:val="24"/>
              </w:rPr>
            </w:pPr>
          </w:p>
        </w:tc>
        <w:tc>
          <w:tcPr>
            <w:tcW w:w="2043" w:type="dxa"/>
          </w:tcPr>
          <w:p w14:paraId="5E8B724D" w14:textId="77777777" w:rsidR="00482436" w:rsidRPr="00D96ABE" w:rsidRDefault="00482436">
            <w:pPr>
              <w:rPr>
                <w:rFonts w:asciiTheme="minorEastAsia" w:hAnsiTheme="minorEastAsia"/>
                <w:sz w:val="24"/>
              </w:rPr>
            </w:pPr>
          </w:p>
        </w:tc>
      </w:tr>
      <w:tr w:rsidR="00D96ABE" w:rsidRPr="00D96ABE" w14:paraId="4136978F" w14:textId="77777777">
        <w:tc>
          <w:tcPr>
            <w:tcW w:w="567" w:type="dxa"/>
            <w:vMerge/>
          </w:tcPr>
          <w:p w14:paraId="536B1C2B" w14:textId="77777777" w:rsidR="00482436" w:rsidRPr="00D96ABE" w:rsidRDefault="00482436">
            <w:pPr>
              <w:rPr>
                <w:rFonts w:asciiTheme="minorEastAsia" w:hAnsiTheme="minorEastAsia"/>
                <w:sz w:val="24"/>
              </w:rPr>
            </w:pPr>
          </w:p>
        </w:tc>
        <w:tc>
          <w:tcPr>
            <w:tcW w:w="3544" w:type="dxa"/>
          </w:tcPr>
          <w:p w14:paraId="4F246E18"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ヌ　会社の設立又は清算</w:t>
            </w:r>
          </w:p>
        </w:tc>
        <w:tc>
          <w:tcPr>
            <w:tcW w:w="2351" w:type="dxa"/>
          </w:tcPr>
          <w:p w14:paraId="43A06BB4" w14:textId="77777777" w:rsidR="00482436" w:rsidRPr="00D96ABE" w:rsidRDefault="00482436">
            <w:pPr>
              <w:rPr>
                <w:rFonts w:asciiTheme="minorEastAsia" w:hAnsiTheme="minorEastAsia"/>
                <w:sz w:val="24"/>
              </w:rPr>
            </w:pPr>
          </w:p>
        </w:tc>
        <w:tc>
          <w:tcPr>
            <w:tcW w:w="2043" w:type="dxa"/>
          </w:tcPr>
          <w:p w14:paraId="7C50C230" w14:textId="77777777" w:rsidR="00482436" w:rsidRPr="00D96ABE" w:rsidRDefault="00482436">
            <w:pPr>
              <w:rPr>
                <w:rFonts w:asciiTheme="minorEastAsia" w:hAnsiTheme="minorEastAsia"/>
                <w:sz w:val="24"/>
              </w:rPr>
            </w:pPr>
          </w:p>
        </w:tc>
      </w:tr>
      <w:tr w:rsidR="00D96ABE" w:rsidRPr="00D96ABE" w14:paraId="6C101846" w14:textId="77777777">
        <w:tc>
          <w:tcPr>
            <w:tcW w:w="567" w:type="dxa"/>
            <w:vMerge/>
          </w:tcPr>
          <w:p w14:paraId="666126FB" w14:textId="77777777" w:rsidR="00482436" w:rsidRPr="00D96ABE" w:rsidRDefault="00482436">
            <w:pPr>
              <w:rPr>
                <w:rFonts w:asciiTheme="minorEastAsia" w:hAnsiTheme="minorEastAsia"/>
                <w:sz w:val="24"/>
              </w:rPr>
            </w:pPr>
          </w:p>
        </w:tc>
        <w:tc>
          <w:tcPr>
            <w:tcW w:w="3544" w:type="dxa"/>
          </w:tcPr>
          <w:p w14:paraId="382169D0"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ル　有限責任事業組合（有限責任事業組合契約に関する法律（平成十七年法律第四十号）第二条に規定する有限責任事業組合をいう。）に対する出資</w:t>
            </w:r>
          </w:p>
        </w:tc>
        <w:tc>
          <w:tcPr>
            <w:tcW w:w="2351" w:type="dxa"/>
          </w:tcPr>
          <w:p w14:paraId="74E5295A" w14:textId="77777777" w:rsidR="00482436" w:rsidRPr="00D96ABE" w:rsidRDefault="00482436">
            <w:pPr>
              <w:rPr>
                <w:rFonts w:asciiTheme="minorEastAsia" w:hAnsiTheme="minorEastAsia"/>
                <w:sz w:val="24"/>
              </w:rPr>
            </w:pPr>
          </w:p>
        </w:tc>
        <w:tc>
          <w:tcPr>
            <w:tcW w:w="2043" w:type="dxa"/>
          </w:tcPr>
          <w:p w14:paraId="167044E7" w14:textId="77777777" w:rsidR="00482436" w:rsidRPr="00D96ABE" w:rsidRDefault="00482436">
            <w:pPr>
              <w:rPr>
                <w:rFonts w:asciiTheme="minorEastAsia" w:hAnsiTheme="minorEastAsia"/>
                <w:sz w:val="24"/>
              </w:rPr>
            </w:pPr>
          </w:p>
        </w:tc>
      </w:tr>
      <w:tr w:rsidR="00D96ABE" w:rsidRPr="00D96ABE" w14:paraId="470F9C56" w14:textId="77777777">
        <w:tc>
          <w:tcPr>
            <w:tcW w:w="567" w:type="dxa"/>
            <w:vMerge/>
          </w:tcPr>
          <w:p w14:paraId="408024C6" w14:textId="77777777" w:rsidR="00482436" w:rsidRPr="00D96ABE" w:rsidRDefault="00482436"/>
        </w:tc>
        <w:tc>
          <w:tcPr>
            <w:tcW w:w="3544" w:type="dxa"/>
          </w:tcPr>
          <w:p w14:paraId="0F0F96C6"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ヲ　保有する施設の相当程度の撤去又は設備の相当程度</w:t>
            </w:r>
            <w:r w:rsidRPr="00D96ABE">
              <w:rPr>
                <w:rFonts w:asciiTheme="minorEastAsia" w:hAnsiTheme="minorEastAsia" w:hint="eastAsia"/>
                <w:sz w:val="24"/>
              </w:rPr>
              <w:lastRenderedPageBreak/>
              <w:t>の廃棄</w:t>
            </w:r>
          </w:p>
        </w:tc>
        <w:tc>
          <w:tcPr>
            <w:tcW w:w="2351" w:type="dxa"/>
          </w:tcPr>
          <w:p w14:paraId="6417F169" w14:textId="77777777" w:rsidR="00482436" w:rsidRPr="00D96ABE" w:rsidRDefault="00482436">
            <w:pPr>
              <w:rPr>
                <w:rFonts w:asciiTheme="minorEastAsia" w:hAnsiTheme="minorEastAsia"/>
                <w:sz w:val="24"/>
              </w:rPr>
            </w:pPr>
          </w:p>
        </w:tc>
        <w:tc>
          <w:tcPr>
            <w:tcW w:w="2043" w:type="dxa"/>
          </w:tcPr>
          <w:p w14:paraId="05952DED" w14:textId="77777777" w:rsidR="00482436" w:rsidRPr="00D96ABE" w:rsidRDefault="00482436">
            <w:pPr>
              <w:rPr>
                <w:rFonts w:asciiTheme="minorEastAsia" w:hAnsiTheme="minorEastAsia"/>
                <w:sz w:val="24"/>
              </w:rPr>
            </w:pPr>
          </w:p>
        </w:tc>
      </w:tr>
    </w:tbl>
    <w:p w14:paraId="3CED74C5"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（注）</w:t>
      </w:r>
    </w:p>
    <w:p w14:paraId="7CA5881F" w14:textId="77777777" w:rsidR="00482436" w:rsidRPr="00D96ABE" w:rsidRDefault="007B2FA5">
      <w:pPr>
        <w:ind w:leftChars="200" w:left="660" w:hangingChars="100" w:hanging="240"/>
        <w:rPr>
          <w:rFonts w:asciiTheme="minorEastAsia" w:hAnsiTheme="minorEastAsia"/>
          <w:sz w:val="24"/>
        </w:rPr>
      </w:pPr>
      <w:r w:rsidRPr="00D96ABE">
        <w:rPr>
          <w:rFonts w:asciiTheme="minorEastAsia" w:hAnsiTheme="minorEastAsia" w:hint="eastAsia"/>
          <w:sz w:val="24"/>
        </w:rPr>
        <w:t>１．事業基盤強化計画に従って実施する措置のうち、該当する全ての措置事項について要約的に記載する。同一の措置であって複数の事項に該当する場合は、その旨を記載する。</w:t>
      </w:r>
    </w:p>
    <w:p w14:paraId="7564164D" w14:textId="77777777" w:rsidR="00482436" w:rsidRPr="00D96ABE" w:rsidRDefault="007B2FA5">
      <w:pPr>
        <w:ind w:leftChars="200" w:left="660" w:hangingChars="100" w:hanging="240"/>
        <w:rPr>
          <w:rFonts w:asciiTheme="minorEastAsia" w:hAnsiTheme="minorEastAsia"/>
          <w:sz w:val="24"/>
        </w:rPr>
      </w:pPr>
      <w:r w:rsidRPr="00D96ABE">
        <w:rPr>
          <w:rFonts w:asciiTheme="minorEastAsia" w:hAnsiTheme="minorEastAsia" w:hint="eastAsia"/>
          <w:sz w:val="24"/>
        </w:rPr>
        <w:t>２．実施する措置の内容については、次の事項を記載する。なお、申請の段階において未定な部分については、その旨を、その見通しを可能な限り明らかにしつつ記載すること。</w:t>
      </w:r>
    </w:p>
    <w:p w14:paraId="1294A95B"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⑴　合併については、合併する会社（合併により新設される会社を含む。）の名称、住所、代表者の氏名及び資本金並びに合併比率及び合併期日を記載する。</w:t>
      </w:r>
    </w:p>
    <w:p w14:paraId="6C31B89C"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⑵　会社の分割については、分割する会社（分割により新設される会社を含む。）の名称、住所、代表者の氏名及び資本金並びに分割により発行される株式等を引き受ける者並びに分割期日を記載する。</w:t>
      </w:r>
    </w:p>
    <w:p w14:paraId="4A842D7C"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⑶　株式交換については、株式交換をする会社の名称、住所、代表者の氏名及び資本金並びに株式交換比率及び株式交換期日を記載する。完全親会社となる会社及び完全子会社となる会社を明らかにすること。</w:t>
      </w:r>
    </w:p>
    <w:p w14:paraId="4BD1CEC7"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⑷　株式移転については、株式移転により新設する会社の名称、住所、代表者の氏名及び資本金並びに株式移転比率及び株式移転期日を記載する。</w:t>
      </w:r>
    </w:p>
    <w:p w14:paraId="4AF6953D"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⑸　株式交付については、株式交付をする会社の名称、住所、代表者の氏名及び資本金並びに株式交付比率及び株式交付期日を記載する。株式交付親会社となる会社及び株式交付子会社となる会社を明らかにすること。</w:t>
      </w:r>
    </w:p>
    <w:p w14:paraId="70C8230B"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⑹　事業又は資産の譲受けについては、譲り受ける事業又は資産の内容及び価額（株式の場合は、併せてその種類及び数）並びに譲受け期日を記載する。当該事業又は資産の譲受けが財産引受に該当する場合には、その旨を記載する。</w:t>
      </w:r>
    </w:p>
    <w:p w14:paraId="48F54DB0"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⑺　事業又は資産の譲渡については、譲り渡す事業又は資産の内容及び価額（株式の場合は、併せてその種類及び数）並びに譲渡期日を記載する。当該事業又は資産の譲渡が財産引受に該当する場合には、その旨を記載する。</w:t>
      </w:r>
    </w:p>
    <w:p w14:paraId="05B239F9"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⑻　出資の受入れについては、当該出資受入れ前の資本金の額、受入れ額、受入れの方法（新株の発行、親会社からの増資等）及び受入れ期日を記載する。当該出資の受入れが現物出資により行われる場合にはその旨を記載し、財産の内容及び価額を記載する。また、当該出資の受入れと同時に資本金、資本準備金又は利益準備金を減少する場合には、その減少額を記載し、株式の併合を伴う場合にはその併合比率を記載する。</w:t>
      </w:r>
    </w:p>
    <w:p w14:paraId="2166C18D" w14:textId="1C1F1721"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⑼　他の会社の株式又は持分の取得（当該他の会社が関係事業者である場合又は当該取得により当該他の会社が関係事業者となる場合に限る。）については、取得する株式又は持分に係る会社の名称、住所、代表者の氏名及び資本金、取得する株式の総数及び取得後における当該他の会社の発行済株式に占める</w:t>
      </w:r>
      <w:r w:rsidRPr="00D96ABE">
        <w:rPr>
          <w:rFonts w:asciiTheme="minorEastAsia" w:hAnsiTheme="minorEastAsia" w:hint="eastAsia"/>
          <w:sz w:val="24"/>
        </w:rPr>
        <w:lastRenderedPageBreak/>
        <w:t>取得株式の割合（出資割合）、派遣する役員数及び当該他の会社の役員に占める当該</w:t>
      </w:r>
      <w:r w:rsidR="00AD55A3" w:rsidRPr="00D96ABE">
        <w:rPr>
          <w:rFonts w:asciiTheme="minorEastAsia" w:hAnsiTheme="minorEastAsia" w:hint="eastAsia"/>
          <w:sz w:val="24"/>
        </w:rPr>
        <w:t>造船等</w:t>
      </w:r>
      <w:r w:rsidRPr="00D96ABE">
        <w:rPr>
          <w:rFonts w:asciiTheme="minorEastAsia" w:hAnsiTheme="minorEastAsia" w:hint="eastAsia"/>
          <w:sz w:val="24"/>
        </w:rPr>
        <w:t>事業者の派遣役員の割合並びに取得期日を記載する。</w:t>
      </w:r>
    </w:p>
    <w:p w14:paraId="7E1C0B9F" w14:textId="1303FE56"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⑽　関係事業者の株式又は持分の譲渡（当該株式又は持分を配当財産とする剰余金の配当をすることを含み、当該譲渡により当該</w:t>
      </w:r>
      <w:r w:rsidR="00AD55A3" w:rsidRPr="00D96ABE">
        <w:rPr>
          <w:rFonts w:asciiTheme="minorEastAsia" w:hAnsiTheme="minorEastAsia" w:hint="eastAsia"/>
          <w:sz w:val="24"/>
        </w:rPr>
        <w:t>造船等</w:t>
      </w:r>
      <w:r w:rsidRPr="00D96ABE">
        <w:rPr>
          <w:rFonts w:asciiTheme="minorEastAsia" w:hAnsiTheme="minorEastAsia" w:hint="eastAsia"/>
          <w:sz w:val="24"/>
        </w:rPr>
        <w:t>事業者の関係事業者でなくなる場合に限る。）については、当該関係事業者における株式保有比率（当該譲渡の前後についてそれぞれ記載する。）及び当該関係事業者の役員に占める当該</w:t>
      </w:r>
      <w:r w:rsidR="00AD55A3" w:rsidRPr="00D96ABE">
        <w:rPr>
          <w:rFonts w:asciiTheme="minorEastAsia" w:hAnsiTheme="minorEastAsia" w:hint="eastAsia"/>
          <w:sz w:val="24"/>
        </w:rPr>
        <w:t>造船等</w:t>
      </w:r>
      <w:r w:rsidRPr="00D96ABE">
        <w:rPr>
          <w:rFonts w:asciiTheme="minorEastAsia" w:hAnsiTheme="minorEastAsia" w:hint="eastAsia"/>
          <w:sz w:val="24"/>
        </w:rPr>
        <w:t>事業者の派遣役員の占める割合、当該譲渡に係る株式の譲渡先並びに譲渡期日を記載する。当該株式を現物配当する場合には、その旨を記載する。</w:t>
      </w:r>
    </w:p>
    <w:p w14:paraId="14F6C4F5"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⑾　会社の設立については、設立する会社の名称、住所、代表者の氏名及び資本金（出資者ごとに出資額を記載する。）並びに設立期日を記載する。当該会社の設立において定款に現物出資又は財産引受の記載がある場合には、その旨を記載し、財産の内容及び価額を記載する。</w:t>
      </w:r>
    </w:p>
    <w:p w14:paraId="59EE9796"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⑿　会社の清算については、当該会社の名称、住所、代表者の氏名及び資本金並びに清算期日を記載する。</w:t>
      </w:r>
    </w:p>
    <w:p w14:paraId="313A3241"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⒀　有限責任事業組合に対する出資については、出資を行う有限責任事業組合の名称及び住所並びに出資者（組合員）の名称（法人が出資者（組合員）である場合には、当該法人の名称並びに職務執行者の当該法人における役職及び氏名）及び住所を記載する。また、金銭を出資の目的とする場合には、出資の額及び出資する期日を記載し、金銭以外の財産を出資の目的とする場合には、現物出資する財産の内容、財産の価額（有限責任事業組合契約に関する法律施行規則（平成十七年経済産業省令第七十四号）第八条第一項に規定する価額をいう。）及び出資する期日を記載する。</w:t>
      </w:r>
    </w:p>
    <w:p w14:paraId="20A6BC82" w14:textId="77777777" w:rsidR="00482436" w:rsidRPr="00D96ABE" w:rsidRDefault="007B2FA5">
      <w:pPr>
        <w:ind w:leftChars="300" w:left="870" w:hangingChars="100" w:hanging="240"/>
        <w:rPr>
          <w:rFonts w:asciiTheme="minorEastAsia" w:hAnsiTheme="minorEastAsia"/>
          <w:sz w:val="24"/>
        </w:rPr>
      </w:pPr>
      <w:r w:rsidRPr="00D96ABE">
        <w:rPr>
          <w:rFonts w:asciiTheme="minorEastAsia" w:hAnsiTheme="minorEastAsia" w:hint="eastAsia"/>
          <w:sz w:val="24"/>
        </w:rPr>
        <w:t>⒁　保有する施設の相当程度の撤去又は設備の相当程度の廃棄については、当該撤去する施設又は廃棄する設備を特定し、その内容、簿価及び除却費用並びに撤去又は廃棄期日をそれぞれ記載する。また、これに伴い希望退職の募集を行う場合は、その旨を記載する。</w:t>
      </w:r>
    </w:p>
    <w:p w14:paraId="379A9959" w14:textId="77777777" w:rsidR="00482436" w:rsidRPr="00D96ABE" w:rsidRDefault="00482436">
      <w:pPr>
        <w:ind w:leftChars="100" w:left="450" w:hangingChars="100" w:hanging="240"/>
        <w:rPr>
          <w:rFonts w:asciiTheme="minorEastAsia" w:hAnsiTheme="minorEastAsia"/>
          <w:sz w:val="24"/>
        </w:rPr>
      </w:pPr>
    </w:p>
    <w:p w14:paraId="40F9C82B" w14:textId="77777777" w:rsidR="00482436" w:rsidRPr="00D96ABE" w:rsidRDefault="007B2FA5">
      <w:pPr>
        <w:rPr>
          <w:rFonts w:asciiTheme="minorEastAsia" w:hAnsiTheme="minorEastAsia"/>
          <w:sz w:val="24"/>
        </w:rPr>
      </w:pPr>
      <w:r w:rsidRPr="00D96ABE">
        <w:rPr>
          <w:rFonts w:asciiTheme="minorEastAsia" w:hAnsiTheme="minorEastAsia" w:hint="eastAsia"/>
          <w:sz w:val="24"/>
        </w:rPr>
        <w:t>別表２</w:t>
      </w:r>
    </w:p>
    <w:p w14:paraId="4980F57C"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事業基盤強化に伴う設備投資の内容</w:t>
      </w:r>
    </w:p>
    <w:p w14:paraId="7356640B" w14:textId="77777777" w:rsidR="00482436" w:rsidRPr="00D96ABE" w:rsidRDefault="007B2FA5">
      <w:pPr>
        <w:wordWrap w:val="0"/>
        <w:ind w:firstLineChars="100" w:firstLine="240"/>
        <w:jc w:val="right"/>
        <w:rPr>
          <w:rFonts w:asciiTheme="minorEastAsia" w:hAnsiTheme="minorEastAsia"/>
          <w:sz w:val="24"/>
        </w:rPr>
      </w:pPr>
      <w:r w:rsidRPr="00D96ABE">
        <w:rPr>
          <w:rFonts w:asciiTheme="minorEastAsia" w:hAnsiTheme="minorEastAsia" w:hint="eastAsia"/>
          <w:sz w:val="24"/>
        </w:rPr>
        <w:t>（単位：百万円）</w:t>
      </w:r>
    </w:p>
    <w:tbl>
      <w:tblPr>
        <w:tblStyle w:val="af5"/>
        <w:tblW w:w="8357" w:type="dxa"/>
        <w:tblInd w:w="137" w:type="dxa"/>
        <w:tblLayout w:type="fixed"/>
        <w:tblLook w:val="04A0" w:firstRow="1" w:lastRow="0" w:firstColumn="1" w:lastColumn="0" w:noHBand="0" w:noVBand="1"/>
      </w:tblPr>
      <w:tblGrid>
        <w:gridCol w:w="1043"/>
        <w:gridCol w:w="1045"/>
        <w:gridCol w:w="1045"/>
        <w:gridCol w:w="1045"/>
        <w:gridCol w:w="1044"/>
        <w:gridCol w:w="1045"/>
        <w:gridCol w:w="1104"/>
        <w:gridCol w:w="986"/>
      </w:tblGrid>
      <w:tr w:rsidR="00D96ABE" w:rsidRPr="00D96ABE" w14:paraId="1673B830" w14:textId="77777777" w:rsidTr="003E1C87">
        <w:tc>
          <w:tcPr>
            <w:tcW w:w="1084" w:type="dxa"/>
          </w:tcPr>
          <w:p w14:paraId="5448FD92" w14:textId="77777777" w:rsidR="00482436" w:rsidRPr="00D96ABE" w:rsidRDefault="00482436">
            <w:pPr>
              <w:rPr>
                <w:rFonts w:asciiTheme="minorEastAsia" w:hAnsiTheme="minorEastAsia"/>
                <w:sz w:val="24"/>
              </w:rPr>
            </w:pPr>
          </w:p>
        </w:tc>
        <w:tc>
          <w:tcPr>
            <w:tcW w:w="1085" w:type="dxa"/>
            <w:vAlign w:val="center"/>
          </w:tcPr>
          <w:p w14:paraId="0F34A262"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名　称</w:t>
            </w:r>
          </w:p>
        </w:tc>
        <w:tc>
          <w:tcPr>
            <w:tcW w:w="1085" w:type="dxa"/>
            <w:vAlign w:val="center"/>
          </w:tcPr>
          <w:p w14:paraId="714642FE"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数　量</w:t>
            </w:r>
          </w:p>
        </w:tc>
        <w:tc>
          <w:tcPr>
            <w:tcW w:w="1085" w:type="dxa"/>
            <w:vAlign w:val="center"/>
          </w:tcPr>
          <w:p w14:paraId="2F850FB9"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単　価</w:t>
            </w:r>
          </w:p>
        </w:tc>
        <w:tc>
          <w:tcPr>
            <w:tcW w:w="1084" w:type="dxa"/>
            <w:vAlign w:val="center"/>
          </w:tcPr>
          <w:p w14:paraId="1EB8F304"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金　額</w:t>
            </w:r>
          </w:p>
        </w:tc>
        <w:tc>
          <w:tcPr>
            <w:tcW w:w="1085" w:type="dxa"/>
            <w:vAlign w:val="center"/>
          </w:tcPr>
          <w:p w14:paraId="384FACE1"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用　途</w:t>
            </w:r>
          </w:p>
        </w:tc>
        <w:tc>
          <w:tcPr>
            <w:tcW w:w="1147" w:type="dxa"/>
            <w:vAlign w:val="center"/>
          </w:tcPr>
          <w:p w14:paraId="63A81811"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設置</w:t>
            </w:r>
          </w:p>
          <w:p w14:paraId="42B02655"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場所</w:t>
            </w:r>
          </w:p>
        </w:tc>
        <w:tc>
          <w:tcPr>
            <w:tcW w:w="1023" w:type="dxa"/>
            <w:vAlign w:val="center"/>
          </w:tcPr>
          <w:p w14:paraId="7ABB62C4"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備　考</w:t>
            </w:r>
          </w:p>
        </w:tc>
      </w:tr>
      <w:tr w:rsidR="00D96ABE" w:rsidRPr="00D96ABE" w14:paraId="693BE436" w14:textId="77777777" w:rsidTr="003E1C87">
        <w:tc>
          <w:tcPr>
            <w:tcW w:w="1084" w:type="dxa"/>
          </w:tcPr>
          <w:p w14:paraId="706DCDEC"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年度</w:t>
            </w:r>
          </w:p>
        </w:tc>
        <w:tc>
          <w:tcPr>
            <w:tcW w:w="1085" w:type="dxa"/>
          </w:tcPr>
          <w:p w14:paraId="3F81C853" w14:textId="77777777" w:rsidR="00482436" w:rsidRPr="00D96ABE" w:rsidRDefault="00482436">
            <w:pPr>
              <w:rPr>
                <w:rFonts w:asciiTheme="minorEastAsia" w:hAnsiTheme="minorEastAsia"/>
                <w:sz w:val="24"/>
              </w:rPr>
            </w:pPr>
          </w:p>
        </w:tc>
        <w:tc>
          <w:tcPr>
            <w:tcW w:w="1085" w:type="dxa"/>
          </w:tcPr>
          <w:p w14:paraId="70EF0013" w14:textId="77777777" w:rsidR="00482436" w:rsidRPr="00D96ABE" w:rsidRDefault="00482436">
            <w:pPr>
              <w:rPr>
                <w:rFonts w:asciiTheme="minorEastAsia" w:hAnsiTheme="minorEastAsia"/>
                <w:sz w:val="24"/>
              </w:rPr>
            </w:pPr>
          </w:p>
        </w:tc>
        <w:tc>
          <w:tcPr>
            <w:tcW w:w="1085" w:type="dxa"/>
          </w:tcPr>
          <w:p w14:paraId="1BE2D6A2" w14:textId="77777777" w:rsidR="00482436" w:rsidRPr="00D96ABE" w:rsidRDefault="00482436">
            <w:pPr>
              <w:rPr>
                <w:rFonts w:asciiTheme="minorEastAsia" w:hAnsiTheme="minorEastAsia"/>
                <w:sz w:val="24"/>
              </w:rPr>
            </w:pPr>
          </w:p>
        </w:tc>
        <w:tc>
          <w:tcPr>
            <w:tcW w:w="1084" w:type="dxa"/>
          </w:tcPr>
          <w:p w14:paraId="6850D6E5" w14:textId="77777777" w:rsidR="00482436" w:rsidRPr="00D96ABE" w:rsidRDefault="00482436">
            <w:pPr>
              <w:rPr>
                <w:rFonts w:asciiTheme="minorEastAsia" w:hAnsiTheme="minorEastAsia"/>
                <w:sz w:val="24"/>
              </w:rPr>
            </w:pPr>
          </w:p>
        </w:tc>
        <w:tc>
          <w:tcPr>
            <w:tcW w:w="1085" w:type="dxa"/>
          </w:tcPr>
          <w:p w14:paraId="00510B6D" w14:textId="77777777" w:rsidR="00482436" w:rsidRPr="00D96ABE" w:rsidRDefault="00482436">
            <w:pPr>
              <w:rPr>
                <w:rFonts w:asciiTheme="minorEastAsia" w:hAnsiTheme="minorEastAsia"/>
                <w:sz w:val="24"/>
              </w:rPr>
            </w:pPr>
          </w:p>
        </w:tc>
        <w:tc>
          <w:tcPr>
            <w:tcW w:w="1147" w:type="dxa"/>
          </w:tcPr>
          <w:p w14:paraId="40300E38" w14:textId="77777777" w:rsidR="00482436" w:rsidRPr="00D96ABE" w:rsidRDefault="00482436">
            <w:pPr>
              <w:rPr>
                <w:rFonts w:asciiTheme="minorEastAsia" w:hAnsiTheme="minorEastAsia"/>
                <w:sz w:val="24"/>
              </w:rPr>
            </w:pPr>
          </w:p>
        </w:tc>
        <w:tc>
          <w:tcPr>
            <w:tcW w:w="1023" w:type="dxa"/>
          </w:tcPr>
          <w:p w14:paraId="0E9E47F9" w14:textId="77777777" w:rsidR="00482436" w:rsidRPr="00D96ABE" w:rsidRDefault="00482436">
            <w:pPr>
              <w:rPr>
                <w:rFonts w:asciiTheme="minorEastAsia" w:hAnsiTheme="minorEastAsia"/>
                <w:sz w:val="24"/>
              </w:rPr>
            </w:pPr>
          </w:p>
        </w:tc>
      </w:tr>
      <w:tr w:rsidR="00D96ABE" w:rsidRPr="00D96ABE" w14:paraId="432708B9" w14:textId="77777777" w:rsidTr="003E1C87">
        <w:tc>
          <w:tcPr>
            <w:tcW w:w="1084" w:type="dxa"/>
          </w:tcPr>
          <w:p w14:paraId="39AED3C5"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年度</w:t>
            </w:r>
          </w:p>
        </w:tc>
        <w:tc>
          <w:tcPr>
            <w:tcW w:w="1085" w:type="dxa"/>
          </w:tcPr>
          <w:p w14:paraId="02FEF27B" w14:textId="77777777" w:rsidR="00482436" w:rsidRPr="00D96ABE" w:rsidRDefault="00482436">
            <w:pPr>
              <w:rPr>
                <w:rFonts w:asciiTheme="minorEastAsia" w:hAnsiTheme="minorEastAsia"/>
                <w:sz w:val="24"/>
              </w:rPr>
            </w:pPr>
          </w:p>
        </w:tc>
        <w:tc>
          <w:tcPr>
            <w:tcW w:w="1085" w:type="dxa"/>
          </w:tcPr>
          <w:p w14:paraId="09A8F7DB" w14:textId="77777777" w:rsidR="00482436" w:rsidRPr="00D96ABE" w:rsidRDefault="00482436">
            <w:pPr>
              <w:rPr>
                <w:rFonts w:asciiTheme="minorEastAsia" w:hAnsiTheme="minorEastAsia"/>
                <w:sz w:val="24"/>
              </w:rPr>
            </w:pPr>
          </w:p>
        </w:tc>
        <w:tc>
          <w:tcPr>
            <w:tcW w:w="1085" w:type="dxa"/>
          </w:tcPr>
          <w:p w14:paraId="3239559E" w14:textId="77777777" w:rsidR="00482436" w:rsidRPr="00D96ABE" w:rsidRDefault="00482436">
            <w:pPr>
              <w:rPr>
                <w:rFonts w:asciiTheme="minorEastAsia" w:hAnsiTheme="minorEastAsia"/>
                <w:sz w:val="24"/>
              </w:rPr>
            </w:pPr>
          </w:p>
        </w:tc>
        <w:tc>
          <w:tcPr>
            <w:tcW w:w="1084" w:type="dxa"/>
          </w:tcPr>
          <w:p w14:paraId="5C965CB0" w14:textId="77777777" w:rsidR="00482436" w:rsidRPr="00D96ABE" w:rsidRDefault="00482436">
            <w:pPr>
              <w:rPr>
                <w:rFonts w:asciiTheme="minorEastAsia" w:hAnsiTheme="minorEastAsia"/>
                <w:sz w:val="24"/>
              </w:rPr>
            </w:pPr>
          </w:p>
        </w:tc>
        <w:tc>
          <w:tcPr>
            <w:tcW w:w="1085" w:type="dxa"/>
          </w:tcPr>
          <w:p w14:paraId="0F6EB5C7" w14:textId="77777777" w:rsidR="00482436" w:rsidRPr="00D96ABE" w:rsidRDefault="00482436">
            <w:pPr>
              <w:rPr>
                <w:rFonts w:asciiTheme="minorEastAsia" w:hAnsiTheme="minorEastAsia"/>
                <w:sz w:val="24"/>
              </w:rPr>
            </w:pPr>
          </w:p>
        </w:tc>
        <w:tc>
          <w:tcPr>
            <w:tcW w:w="1147" w:type="dxa"/>
          </w:tcPr>
          <w:p w14:paraId="25404965" w14:textId="77777777" w:rsidR="00482436" w:rsidRPr="00D96ABE" w:rsidRDefault="00482436">
            <w:pPr>
              <w:rPr>
                <w:rFonts w:asciiTheme="minorEastAsia" w:hAnsiTheme="minorEastAsia"/>
                <w:sz w:val="24"/>
              </w:rPr>
            </w:pPr>
          </w:p>
        </w:tc>
        <w:tc>
          <w:tcPr>
            <w:tcW w:w="1023" w:type="dxa"/>
          </w:tcPr>
          <w:p w14:paraId="2E4C60B7" w14:textId="77777777" w:rsidR="00482436" w:rsidRPr="00D96ABE" w:rsidRDefault="00482436">
            <w:pPr>
              <w:rPr>
                <w:rFonts w:asciiTheme="minorEastAsia" w:hAnsiTheme="minorEastAsia"/>
                <w:sz w:val="24"/>
              </w:rPr>
            </w:pPr>
          </w:p>
        </w:tc>
      </w:tr>
      <w:tr w:rsidR="00D96ABE" w:rsidRPr="00D96ABE" w14:paraId="38729304" w14:textId="77777777" w:rsidTr="003E1C87">
        <w:tc>
          <w:tcPr>
            <w:tcW w:w="1084" w:type="dxa"/>
          </w:tcPr>
          <w:p w14:paraId="4B867C8B"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年度</w:t>
            </w:r>
          </w:p>
        </w:tc>
        <w:tc>
          <w:tcPr>
            <w:tcW w:w="1085" w:type="dxa"/>
            <w:tcBorders>
              <w:bottom w:val="single" w:sz="4" w:space="0" w:color="auto"/>
            </w:tcBorders>
          </w:tcPr>
          <w:p w14:paraId="0164CA73" w14:textId="77777777" w:rsidR="00482436" w:rsidRPr="00D96ABE" w:rsidRDefault="00482436">
            <w:pPr>
              <w:rPr>
                <w:rFonts w:asciiTheme="minorEastAsia" w:hAnsiTheme="minorEastAsia"/>
                <w:sz w:val="24"/>
              </w:rPr>
            </w:pPr>
          </w:p>
        </w:tc>
        <w:tc>
          <w:tcPr>
            <w:tcW w:w="1085" w:type="dxa"/>
            <w:tcBorders>
              <w:bottom w:val="single" w:sz="4" w:space="0" w:color="auto"/>
            </w:tcBorders>
          </w:tcPr>
          <w:p w14:paraId="12B74B1D" w14:textId="77777777" w:rsidR="00482436" w:rsidRPr="00D96ABE" w:rsidRDefault="00482436">
            <w:pPr>
              <w:rPr>
                <w:rFonts w:asciiTheme="minorEastAsia" w:hAnsiTheme="minorEastAsia"/>
                <w:sz w:val="24"/>
              </w:rPr>
            </w:pPr>
          </w:p>
        </w:tc>
        <w:tc>
          <w:tcPr>
            <w:tcW w:w="1085" w:type="dxa"/>
            <w:tcBorders>
              <w:bottom w:val="single" w:sz="4" w:space="0" w:color="auto"/>
            </w:tcBorders>
          </w:tcPr>
          <w:p w14:paraId="1CC946E5" w14:textId="77777777" w:rsidR="00482436" w:rsidRPr="00D96ABE" w:rsidRDefault="00482436">
            <w:pPr>
              <w:rPr>
                <w:rFonts w:asciiTheme="minorEastAsia" w:hAnsiTheme="minorEastAsia"/>
                <w:sz w:val="24"/>
              </w:rPr>
            </w:pPr>
          </w:p>
        </w:tc>
        <w:tc>
          <w:tcPr>
            <w:tcW w:w="1084" w:type="dxa"/>
          </w:tcPr>
          <w:p w14:paraId="70B17660" w14:textId="77777777" w:rsidR="00482436" w:rsidRPr="00D96ABE" w:rsidRDefault="00482436">
            <w:pPr>
              <w:rPr>
                <w:rFonts w:asciiTheme="minorEastAsia" w:hAnsiTheme="minorEastAsia"/>
                <w:sz w:val="24"/>
              </w:rPr>
            </w:pPr>
          </w:p>
        </w:tc>
        <w:tc>
          <w:tcPr>
            <w:tcW w:w="1085" w:type="dxa"/>
            <w:tcBorders>
              <w:bottom w:val="single" w:sz="4" w:space="0" w:color="auto"/>
            </w:tcBorders>
          </w:tcPr>
          <w:p w14:paraId="63172564" w14:textId="77777777" w:rsidR="00482436" w:rsidRPr="00D96ABE" w:rsidRDefault="00482436">
            <w:pPr>
              <w:rPr>
                <w:rFonts w:asciiTheme="minorEastAsia" w:hAnsiTheme="minorEastAsia"/>
                <w:sz w:val="24"/>
              </w:rPr>
            </w:pPr>
          </w:p>
        </w:tc>
        <w:tc>
          <w:tcPr>
            <w:tcW w:w="1147" w:type="dxa"/>
            <w:tcBorders>
              <w:bottom w:val="single" w:sz="4" w:space="0" w:color="auto"/>
            </w:tcBorders>
          </w:tcPr>
          <w:p w14:paraId="0A024DC4" w14:textId="77777777" w:rsidR="00482436" w:rsidRPr="00D96ABE" w:rsidRDefault="00482436">
            <w:pPr>
              <w:rPr>
                <w:rFonts w:asciiTheme="minorEastAsia" w:hAnsiTheme="minorEastAsia"/>
                <w:sz w:val="24"/>
              </w:rPr>
            </w:pPr>
          </w:p>
        </w:tc>
        <w:tc>
          <w:tcPr>
            <w:tcW w:w="1023" w:type="dxa"/>
            <w:tcBorders>
              <w:bottom w:val="single" w:sz="4" w:space="0" w:color="auto"/>
            </w:tcBorders>
          </w:tcPr>
          <w:p w14:paraId="156E02EA" w14:textId="77777777" w:rsidR="00482436" w:rsidRPr="00D96ABE" w:rsidRDefault="00482436">
            <w:pPr>
              <w:rPr>
                <w:rFonts w:asciiTheme="minorEastAsia" w:hAnsiTheme="minorEastAsia"/>
                <w:sz w:val="24"/>
              </w:rPr>
            </w:pPr>
          </w:p>
        </w:tc>
      </w:tr>
      <w:tr w:rsidR="00D96ABE" w:rsidRPr="00D96ABE" w14:paraId="39DD131F" w14:textId="77777777" w:rsidTr="003E1C87">
        <w:tc>
          <w:tcPr>
            <w:tcW w:w="1084" w:type="dxa"/>
          </w:tcPr>
          <w:p w14:paraId="15058745" w14:textId="5348CCDA" w:rsidR="00AD55A3" w:rsidRPr="00D96ABE" w:rsidRDefault="00AD55A3">
            <w:pPr>
              <w:jc w:val="right"/>
              <w:rPr>
                <w:rFonts w:asciiTheme="minorEastAsia" w:hAnsiTheme="minorEastAsia"/>
                <w:sz w:val="24"/>
              </w:rPr>
            </w:pPr>
            <w:r w:rsidRPr="00D96ABE">
              <w:rPr>
                <w:rFonts w:asciiTheme="minorEastAsia" w:hAnsiTheme="minorEastAsia" w:hint="eastAsia"/>
                <w:sz w:val="24"/>
              </w:rPr>
              <w:t>年度</w:t>
            </w:r>
          </w:p>
        </w:tc>
        <w:tc>
          <w:tcPr>
            <w:tcW w:w="1085" w:type="dxa"/>
            <w:tcBorders>
              <w:bottom w:val="single" w:sz="4" w:space="0" w:color="auto"/>
            </w:tcBorders>
          </w:tcPr>
          <w:p w14:paraId="102322E2" w14:textId="77777777" w:rsidR="00AD55A3" w:rsidRPr="00D96ABE" w:rsidRDefault="00AD55A3">
            <w:pPr>
              <w:rPr>
                <w:rFonts w:asciiTheme="minorEastAsia" w:hAnsiTheme="minorEastAsia"/>
                <w:sz w:val="24"/>
              </w:rPr>
            </w:pPr>
          </w:p>
        </w:tc>
        <w:tc>
          <w:tcPr>
            <w:tcW w:w="1085" w:type="dxa"/>
            <w:tcBorders>
              <w:bottom w:val="single" w:sz="4" w:space="0" w:color="auto"/>
            </w:tcBorders>
          </w:tcPr>
          <w:p w14:paraId="2EFDF026" w14:textId="77777777" w:rsidR="00AD55A3" w:rsidRPr="00D96ABE" w:rsidRDefault="00AD55A3">
            <w:pPr>
              <w:rPr>
                <w:rFonts w:asciiTheme="minorEastAsia" w:hAnsiTheme="minorEastAsia"/>
                <w:sz w:val="24"/>
              </w:rPr>
            </w:pPr>
          </w:p>
        </w:tc>
        <w:tc>
          <w:tcPr>
            <w:tcW w:w="1085" w:type="dxa"/>
            <w:tcBorders>
              <w:bottom w:val="single" w:sz="4" w:space="0" w:color="auto"/>
            </w:tcBorders>
          </w:tcPr>
          <w:p w14:paraId="5EF2B68C" w14:textId="77777777" w:rsidR="00AD55A3" w:rsidRPr="00D96ABE" w:rsidRDefault="00AD55A3">
            <w:pPr>
              <w:rPr>
                <w:rFonts w:asciiTheme="minorEastAsia" w:hAnsiTheme="minorEastAsia"/>
                <w:sz w:val="24"/>
              </w:rPr>
            </w:pPr>
          </w:p>
        </w:tc>
        <w:tc>
          <w:tcPr>
            <w:tcW w:w="1084" w:type="dxa"/>
          </w:tcPr>
          <w:p w14:paraId="20520369" w14:textId="77777777" w:rsidR="00AD55A3" w:rsidRPr="00D96ABE" w:rsidRDefault="00AD55A3">
            <w:pPr>
              <w:rPr>
                <w:rFonts w:asciiTheme="minorEastAsia" w:hAnsiTheme="minorEastAsia"/>
                <w:sz w:val="24"/>
              </w:rPr>
            </w:pPr>
          </w:p>
        </w:tc>
        <w:tc>
          <w:tcPr>
            <w:tcW w:w="1085" w:type="dxa"/>
            <w:tcBorders>
              <w:bottom w:val="single" w:sz="4" w:space="0" w:color="auto"/>
            </w:tcBorders>
          </w:tcPr>
          <w:p w14:paraId="055991DD" w14:textId="77777777" w:rsidR="00AD55A3" w:rsidRPr="00D96ABE" w:rsidRDefault="00AD55A3">
            <w:pPr>
              <w:rPr>
                <w:rFonts w:asciiTheme="minorEastAsia" w:hAnsiTheme="minorEastAsia"/>
                <w:sz w:val="24"/>
              </w:rPr>
            </w:pPr>
          </w:p>
        </w:tc>
        <w:tc>
          <w:tcPr>
            <w:tcW w:w="1147" w:type="dxa"/>
            <w:tcBorders>
              <w:bottom w:val="single" w:sz="4" w:space="0" w:color="auto"/>
            </w:tcBorders>
          </w:tcPr>
          <w:p w14:paraId="583D8009" w14:textId="77777777" w:rsidR="00AD55A3" w:rsidRPr="00D96ABE" w:rsidRDefault="00AD55A3">
            <w:pPr>
              <w:rPr>
                <w:rFonts w:asciiTheme="minorEastAsia" w:hAnsiTheme="minorEastAsia"/>
                <w:sz w:val="24"/>
              </w:rPr>
            </w:pPr>
          </w:p>
        </w:tc>
        <w:tc>
          <w:tcPr>
            <w:tcW w:w="1023" w:type="dxa"/>
            <w:tcBorders>
              <w:bottom w:val="single" w:sz="4" w:space="0" w:color="auto"/>
            </w:tcBorders>
          </w:tcPr>
          <w:p w14:paraId="4A65AE50" w14:textId="77777777" w:rsidR="00AD55A3" w:rsidRPr="00D96ABE" w:rsidRDefault="00AD55A3">
            <w:pPr>
              <w:rPr>
                <w:rFonts w:asciiTheme="minorEastAsia" w:hAnsiTheme="minorEastAsia"/>
                <w:sz w:val="24"/>
              </w:rPr>
            </w:pPr>
          </w:p>
        </w:tc>
      </w:tr>
      <w:tr w:rsidR="00D96ABE" w:rsidRPr="00D96ABE" w14:paraId="2516879D" w14:textId="77777777" w:rsidTr="003E1C87">
        <w:tc>
          <w:tcPr>
            <w:tcW w:w="1084" w:type="dxa"/>
          </w:tcPr>
          <w:p w14:paraId="792714ED" w14:textId="2AE7B604" w:rsidR="00AD55A3" w:rsidRPr="00D96ABE" w:rsidRDefault="00AD55A3">
            <w:pPr>
              <w:jc w:val="right"/>
              <w:rPr>
                <w:rFonts w:asciiTheme="minorEastAsia" w:hAnsiTheme="minorEastAsia"/>
                <w:sz w:val="24"/>
              </w:rPr>
            </w:pPr>
            <w:r w:rsidRPr="00D96ABE">
              <w:rPr>
                <w:rFonts w:asciiTheme="minorEastAsia" w:hAnsiTheme="minorEastAsia" w:hint="eastAsia"/>
                <w:sz w:val="24"/>
              </w:rPr>
              <w:t>年度</w:t>
            </w:r>
          </w:p>
        </w:tc>
        <w:tc>
          <w:tcPr>
            <w:tcW w:w="1085" w:type="dxa"/>
            <w:tcBorders>
              <w:bottom w:val="single" w:sz="4" w:space="0" w:color="auto"/>
            </w:tcBorders>
          </w:tcPr>
          <w:p w14:paraId="6B5AB617" w14:textId="77777777" w:rsidR="00AD55A3" w:rsidRPr="00D96ABE" w:rsidRDefault="00AD55A3">
            <w:pPr>
              <w:rPr>
                <w:rFonts w:asciiTheme="minorEastAsia" w:hAnsiTheme="minorEastAsia"/>
                <w:sz w:val="24"/>
              </w:rPr>
            </w:pPr>
          </w:p>
        </w:tc>
        <w:tc>
          <w:tcPr>
            <w:tcW w:w="1085" w:type="dxa"/>
            <w:tcBorders>
              <w:bottom w:val="single" w:sz="4" w:space="0" w:color="auto"/>
            </w:tcBorders>
          </w:tcPr>
          <w:p w14:paraId="12088313" w14:textId="77777777" w:rsidR="00AD55A3" w:rsidRPr="00D96ABE" w:rsidRDefault="00AD55A3">
            <w:pPr>
              <w:rPr>
                <w:rFonts w:asciiTheme="minorEastAsia" w:hAnsiTheme="minorEastAsia"/>
                <w:sz w:val="24"/>
              </w:rPr>
            </w:pPr>
          </w:p>
        </w:tc>
        <w:tc>
          <w:tcPr>
            <w:tcW w:w="1085" w:type="dxa"/>
            <w:tcBorders>
              <w:bottom w:val="single" w:sz="4" w:space="0" w:color="auto"/>
            </w:tcBorders>
          </w:tcPr>
          <w:p w14:paraId="6B9926F9" w14:textId="77777777" w:rsidR="00AD55A3" w:rsidRPr="00D96ABE" w:rsidRDefault="00AD55A3">
            <w:pPr>
              <w:rPr>
                <w:rFonts w:asciiTheme="minorEastAsia" w:hAnsiTheme="minorEastAsia"/>
                <w:sz w:val="24"/>
              </w:rPr>
            </w:pPr>
          </w:p>
        </w:tc>
        <w:tc>
          <w:tcPr>
            <w:tcW w:w="1084" w:type="dxa"/>
          </w:tcPr>
          <w:p w14:paraId="6D790BB3" w14:textId="77777777" w:rsidR="00AD55A3" w:rsidRPr="00D96ABE" w:rsidRDefault="00AD55A3">
            <w:pPr>
              <w:rPr>
                <w:rFonts w:asciiTheme="minorEastAsia" w:hAnsiTheme="minorEastAsia"/>
                <w:sz w:val="24"/>
              </w:rPr>
            </w:pPr>
          </w:p>
        </w:tc>
        <w:tc>
          <w:tcPr>
            <w:tcW w:w="1085" w:type="dxa"/>
            <w:tcBorders>
              <w:bottom w:val="single" w:sz="4" w:space="0" w:color="auto"/>
            </w:tcBorders>
          </w:tcPr>
          <w:p w14:paraId="57C2CBEF" w14:textId="77777777" w:rsidR="00AD55A3" w:rsidRPr="00D96ABE" w:rsidRDefault="00AD55A3">
            <w:pPr>
              <w:rPr>
                <w:rFonts w:asciiTheme="minorEastAsia" w:hAnsiTheme="minorEastAsia"/>
                <w:sz w:val="24"/>
              </w:rPr>
            </w:pPr>
          </w:p>
        </w:tc>
        <w:tc>
          <w:tcPr>
            <w:tcW w:w="1147" w:type="dxa"/>
            <w:tcBorders>
              <w:bottom w:val="single" w:sz="4" w:space="0" w:color="auto"/>
            </w:tcBorders>
          </w:tcPr>
          <w:p w14:paraId="67167E0B" w14:textId="77777777" w:rsidR="00AD55A3" w:rsidRPr="00D96ABE" w:rsidRDefault="00AD55A3">
            <w:pPr>
              <w:rPr>
                <w:rFonts w:asciiTheme="minorEastAsia" w:hAnsiTheme="minorEastAsia"/>
                <w:sz w:val="24"/>
              </w:rPr>
            </w:pPr>
          </w:p>
        </w:tc>
        <w:tc>
          <w:tcPr>
            <w:tcW w:w="1023" w:type="dxa"/>
            <w:tcBorders>
              <w:bottom w:val="single" w:sz="4" w:space="0" w:color="auto"/>
            </w:tcBorders>
          </w:tcPr>
          <w:p w14:paraId="64EE4D40" w14:textId="77777777" w:rsidR="00AD55A3" w:rsidRPr="00D96ABE" w:rsidRDefault="00AD55A3">
            <w:pPr>
              <w:rPr>
                <w:rFonts w:asciiTheme="minorEastAsia" w:hAnsiTheme="minorEastAsia"/>
                <w:sz w:val="24"/>
              </w:rPr>
            </w:pPr>
          </w:p>
        </w:tc>
      </w:tr>
      <w:tr w:rsidR="00D96ABE" w:rsidRPr="00D96ABE" w14:paraId="25F9C5C8" w14:textId="77777777" w:rsidTr="003E1C87">
        <w:tc>
          <w:tcPr>
            <w:tcW w:w="1084" w:type="dxa"/>
          </w:tcPr>
          <w:p w14:paraId="1E7EC949"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lastRenderedPageBreak/>
              <w:t>合計額</w:t>
            </w:r>
          </w:p>
        </w:tc>
        <w:tc>
          <w:tcPr>
            <w:tcW w:w="3255" w:type="dxa"/>
            <w:gridSpan w:val="3"/>
            <w:tcBorders>
              <w:tr2bl w:val="single" w:sz="4" w:space="0" w:color="auto"/>
            </w:tcBorders>
          </w:tcPr>
          <w:p w14:paraId="00FCBE47" w14:textId="77777777" w:rsidR="00482436" w:rsidRPr="00D96ABE" w:rsidRDefault="00482436">
            <w:pPr>
              <w:rPr>
                <w:rFonts w:asciiTheme="minorEastAsia" w:hAnsiTheme="minorEastAsia"/>
                <w:sz w:val="24"/>
              </w:rPr>
            </w:pPr>
          </w:p>
        </w:tc>
        <w:tc>
          <w:tcPr>
            <w:tcW w:w="1084" w:type="dxa"/>
          </w:tcPr>
          <w:p w14:paraId="7B1C6B94" w14:textId="77777777" w:rsidR="00482436" w:rsidRPr="00D96ABE" w:rsidRDefault="00482436">
            <w:pPr>
              <w:rPr>
                <w:rFonts w:asciiTheme="minorEastAsia" w:hAnsiTheme="minorEastAsia"/>
                <w:sz w:val="24"/>
              </w:rPr>
            </w:pPr>
          </w:p>
        </w:tc>
        <w:tc>
          <w:tcPr>
            <w:tcW w:w="3255" w:type="dxa"/>
            <w:gridSpan w:val="3"/>
            <w:tcBorders>
              <w:tr2bl w:val="single" w:sz="4" w:space="0" w:color="auto"/>
            </w:tcBorders>
          </w:tcPr>
          <w:p w14:paraId="0C57F90B" w14:textId="77777777" w:rsidR="00482436" w:rsidRPr="00D96ABE" w:rsidRDefault="00482436">
            <w:pPr>
              <w:rPr>
                <w:rFonts w:asciiTheme="minorEastAsia" w:hAnsiTheme="minorEastAsia"/>
                <w:sz w:val="24"/>
              </w:rPr>
            </w:pPr>
          </w:p>
        </w:tc>
      </w:tr>
    </w:tbl>
    <w:p w14:paraId="7A2558A1" w14:textId="3A8F9803" w:rsidR="00482436" w:rsidRPr="00D96ABE" w:rsidRDefault="007B2FA5">
      <w:pPr>
        <w:ind w:left="240" w:hangingChars="100" w:hanging="240"/>
        <w:rPr>
          <w:rFonts w:asciiTheme="minorEastAsia" w:hAnsiTheme="minorEastAsia"/>
          <w:sz w:val="24"/>
        </w:rPr>
      </w:pPr>
      <w:r w:rsidRPr="00D96ABE">
        <w:rPr>
          <w:rFonts w:asciiTheme="minorEastAsia" w:hAnsiTheme="minorEastAsia"/>
          <w:sz w:val="24"/>
        </w:rPr>
        <w:t>（注</w:t>
      </w:r>
      <w:r w:rsidRPr="00D96ABE">
        <w:rPr>
          <w:rFonts w:asciiTheme="minorEastAsia" w:hAnsiTheme="minorEastAsia" w:hint="eastAsia"/>
          <w:sz w:val="24"/>
        </w:rPr>
        <w:t>）　施設の新設、譲受け若しくは借受け又は設備の新設、増設若しくは拡張であって、法第二条第一項又は第三条第一項の許可を受けなければならない場合は、「備考」にその旨を記載する。</w:t>
      </w:r>
    </w:p>
    <w:p w14:paraId="05C60391" w14:textId="77777777" w:rsidR="00482436" w:rsidRPr="00D96ABE" w:rsidRDefault="00482436">
      <w:pPr>
        <w:rPr>
          <w:rFonts w:asciiTheme="minorEastAsia" w:hAnsiTheme="minorEastAsia"/>
          <w:sz w:val="24"/>
        </w:rPr>
      </w:pPr>
    </w:p>
    <w:p w14:paraId="18837485" w14:textId="77777777" w:rsidR="00482436" w:rsidRPr="00D96ABE" w:rsidRDefault="007B2FA5">
      <w:pPr>
        <w:rPr>
          <w:rFonts w:asciiTheme="minorEastAsia" w:hAnsiTheme="minorEastAsia"/>
          <w:sz w:val="24"/>
        </w:rPr>
      </w:pPr>
      <w:r w:rsidRPr="00D96ABE">
        <w:rPr>
          <w:rFonts w:asciiTheme="minorEastAsia" w:hAnsiTheme="minorEastAsia" w:hint="eastAsia"/>
          <w:sz w:val="24"/>
        </w:rPr>
        <w:t>別表３</w:t>
      </w:r>
    </w:p>
    <w:p w14:paraId="0619D78E"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譲受け、取得又は譲渡する不動産の内容</w:t>
      </w:r>
    </w:p>
    <w:p w14:paraId="286F0FC5" w14:textId="77777777" w:rsidR="00482436" w:rsidRPr="00D96ABE" w:rsidRDefault="007B2FA5">
      <w:pPr>
        <w:rPr>
          <w:rFonts w:asciiTheme="minorEastAsia" w:hAnsiTheme="minorEastAsia"/>
          <w:sz w:val="24"/>
        </w:rPr>
      </w:pPr>
      <w:r w:rsidRPr="00D96ABE">
        <w:rPr>
          <w:rFonts w:asciiTheme="minorEastAsia" w:hAnsiTheme="minorEastAsia" w:hint="eastAsia"/>
          <w:sz w:val="24"/>
        </w:rPr>
        <w:t>（土地）</w:t>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hint="eastAsia"/>
          <w:sz w:val="24"/>
        </w:rPr>
        <w:t xml:space="preserve">　　　（単位：㎡）　</w:t>
      </w:r>
    </w:p>
    <w:tbl>
      <w:tblPr>
        <w:tblStyle w:val="af5"/>
        <w:tblW w:w="8357" w:type="dxa"/>
        <w:tblInd w:w="137" w:type="dxa"/>
        <w:tblLayout w:type="fixed"/>
        <w:tblLook w:val="04A0" w:firstRow="1" w:lastRow="0" w:firstColumn="1" w:lastColumn="0" w:noHBand="0" w:noVBand="1"/>
      </w:tblPr>
      <w:tblGrid>
        <w:gridCol w:w="555"/>
        <w:gridCol w:w="1951"/>
        <w:gridCol w:w="1950"/>
        <w:gridCol w:w="1950"/>
        <w:gridCol w:w="1951"/>
      </w:tblGrid>
      <w:tr w:rsidR="00D96ABE" w:rsidRPr="00D96ABE" w14:paraId="341A22FC" w14:textId="77777777">
        <w:tc>
          <w:tcPr>
            <w:tcW w:w="567" w:type="dxa"/>
            <w:vAlign w:val="center"/>
          </w:tcPr>
          <w:p w14:paraId="47BCC059" w14:textId="77777777" w:rsidR="00482436" w:rsidRPr="00D96ABE" w:rsidRDefault="00482436">
            <w:pPr>
              <w:rPr>
                <w:rFonts w:asciiTheme="minorEastAsia" w:hAnsiTheme="minorEastAsia"/>
                <w:sz w:val="24"/>
              </w:rPr>
            </w:pPr>
          </w:p>
        </w:tc>
        <w:tc>
          <w:tcPr>
            <w:tcW w:w="2020" w:type="dxa"/>
            <w:vAlign w:val="center"/>
          </w:tcPr>
          <w:p w14:paraId="2F2BF09F"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所　在　地　番</w:t>
            </w:r>
          </w:p>
        </w:tc>
        <w:tc>
          <w:tcPr>
            <w:tcW w:w="2020" w:type="dxa"/>
            <w:vAlign w:val="center"/>
          </w:tcPr>
          <w:p w14:paraId="43BAD8E1"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地　　　目</w:t>
            </w:r>
          </w:p>
        </w:tc>
        <w:tc>
          <w:tcPr>
            <w:tcW w:w="2020" w:type="dxa"/>
            <w:vAlign w:val="center"/>
          </w:tcPr>
          <w:p w14:paraId="721F16C3"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面　　　積</w:t>
            </w:r>
          </w:p>
        </w:tc>
        <w:tc>
          <w:tcPr>
            <w:tcW w:w="2021" w:type="dxa"/>
            <w:vAlign w:val="center"/>
          </w:tcPr>
          <w:p w14:paraId="2DB92DAD"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そ　の　他</w:t>
            </w:r>
          </w:p>
        </w:tc>
      </w:tr>
      <w:tr w:rsidR="00D96ABE" w:rsidRPr="00D96ABE" w14:paraId="5A20273A" w14:textId="77777777">
        <w:tc>
          <w:tcPr>
            <w:tcW w:w="567" w:type="dxa"/>
            <w:vAlign w:val="center"/>
          </w:tcPr>
          <w:p w14:paraId="69BCEEEB" w14:textId="77777777" w:rsidR="00482436" w:rsidRPr="00D96ABE" w:rsidRDefault="007B2FA5">
            <w:pPr>
              <w:rPr>
                <w:rFonts w:asciiTheme="minorEastAsia" w:hAnsiTheme="minorEastAsia"/>
                <w:sz w:val="24"/>
              </w:rPr>
            </w:pPr>
            <w:r w:rsidRPr="00D96ABE">
              <w:rPr>
                <w:rFonts w:asciiTheme="minorEastAsia" w:hAnsiTheme="minorEastAsia" w:hint="eastAsia"/>
                <w:sz w:val="24"/>
              </w:rPr>
              <w:t>１</w:t>
            </w:r>
          </w:p>
        </w:tc>
        <w:tc>
          <w:tcPr>
            <w:tcW w:w="2020" w:type="dxa"/>
          </w:tcPr>
          <w:p w14:paraId="10269141" w14:textId="77777777" w:rsidR="00482436" w:rsidRPr="00D96ABE" w:rsidRDefault="00482436">
            <w:pPr>
              <w:rPr>
                <w:rFonts w:asciiTheme="minorEastAsia" w:hAnsiTheme="minorEastAsia"/>
                <w:sz w:val="24"/>
              </w:rPr>
            </w:pPr>
          </w:p>
        </w:tc>
        <w:tc>
          <w:tcPr>
            <w:tcW w:w="2020" w:type="dxa"/>
          </w:tcPr>
          <w:p w14:paraId="329F22F6" w14:textId="77777777" w:rsidR="00482436" w:rsidRPr="00D96ABE" w:rsidRDefault="00482436">
            <w:pPr>
              <w:rPr>
                <w:rFonts w:asciiTheme="minorEastAsia" w:hAnsiTheme="minorEastAsia"/>
                <w:sz w:val="24"/>
              </w:rPr>
            </w:pPr>
          </w:p>
        </w:tc>
        <w:tc>
          <w:tcPr>
            <w:tcW w:w="2020" w:type="dxa"/>
          </w:tcPr>
          <w:p w14:paraId="1E0D01A0" w14:textId="77777777" w:rsidR="00482436" w:rsidRPr="00D96ABE" w:rsidRDefault="00482436">
            <w:pPr>
              <w:rPr>
                <w:rFonts w:asciiTheme="minorEastAsia" w:hAnsiTheme="minorEastAsia"/>
                <w:sz w:val="24"/>
              </w:rPr>
            </w:pPr>
          </w:p>
        </w:tc>
        <w:tc>
          <w:tcPr>
            <w:tcW w:w="2021" w:type="dxa"/>
          </w:tcPr>
          <w:p w14:paraId="74040AD3" w14:textId="77777777" w:rsidR="00482436" w:rsidRPr="00D96ABE" w:rsidRDefault="00482436">
            <w:pPr>
              <w:rPr>
                <w:rFonts w:asciiTheme="minorEastAsia" w:hAnsiTheme="minorEastAsia"/>
                <w:sz w:val="24"/>
              </w:rPr>
            </w:pPr>
          </w:p>
        </w:tc>
      </w:tr>
      <w:tr w:rsidR="00D96ABE" w:rsidRPr="00D96ABE" w14:paraId="3E1FDBB7" w14:textId="77777777">
        <w:tc>
          <w:tcPr>
            <w:tcW w:w="567" w:type="dxa"/>
            <w:vAlign w:val="center"/>
          </w:tcPr>
          <w:p w14:paraId="1E8DCF8A" w14:textId="77777777" w:rsidR="00482436" w:rsidRPr="00D96ABE" w:rsidRDefault="007B2FA5">
            <w:pPr>
              <w:rPr>
                <w:rFonts w:asciiTheme="minorEastAsia" w:hAnsiTheme="minorEastAsia"/>
                <w:sz w:val="24"/>
              </w:rPr>
            </w:pPr>
            <w:r w:rsidRPr="00D96ABE">
              <w:rPr>
                <w:rFonts w:asciiTheme="minorEastAsia" w:hAnsiTheme="minorEastAsia" w:hint="eastAsia"/>
                <w:sz w:val="24"/>
              </w:rPr>
              <w:t>２</w:t>
            </w:r>
          </w:p>
        </w:tc>
        <w:tc>
          <w:tcPr>
            <w:tcW w:w="2020" w:type="dxa"/>
          </w:tcPr>
          <w:p w14:paraId="415F9116" w14:textId="77777777" w:rsidR="00482436" w:rsidRPr="00D96ABE" w:rsidRDefault="00482436">
            <w:pPr>
              <w:rPr>
                <w:rFonts w:asciiTheme="minorEastAsia" w:hAnsiTheme="minorEastAsia"/>
                <w:sz w:val="24"/>
              </w:rPr>
            </w:pPr>
          </w:p>
        </w:tc>
        <w:tc>
          <w:tcPr>
            <w:tcW w:w="2020" w:type="dxa"/>
          </w:tcPr>
          <w:p w14:paraId="0A4DDC6D" w14:textId="77777777" w:rsidR="00482436" w:rsidRPr="00D96ABE" w:rsidRDefault="00482436">
            <w:pPr>
              <w:rPr>
                <w:rFonts w:asciiTheme="minorEastAsia" w:hAnsiTheme="minorEastAsia"/>
                <w:sz w:val="24"/>
              </w:rPr>
            </w:pPr>
          </w:p>
        </w:tc>
        <w:tc>
          <w:tcPr>
            <w:tcW w:w="2020" w:type="dxa"/>
          </w:tcPr>
          <w:p w14:paraId="680DF67F" w14:textId="77777777" w:rsidR="00482436" w:rsidRPr="00D96ABE" w:rsidRDefault="00482436">
            <w:pPr>
              <w:rPr>
                <w:rFonts w:asciiTheme="minorEastAsia" w:hAnsiTheme="minorEastAsia"/>
                <w:sz w:val="24"/>
              </w:rPr>
            </w:pPr>
          </w:p>
        </w:tc>
        <w:tc>
          <w:tcPr>
            <w:tcW w:w="2021" w:type="dxa"/>
          </w:tcPr>
          <w:p w14:paraId="7AB6491D" w14:textId="77777777" w:rsidR="00482436" w:rsidRPr="00D96ABE" w:rsidRDefault="00482436">
            <w:pPr>
              <w:rPr>
                <w:rFonts w:asciiTheme="minorEastAsia" w:hAnsiTheme="minorEastAsia"/>
                <w:sz w:val="24"/>
              </w:rPr>
            </w:pPr>
          </w:p>
        </w:tc>
      </w:tr>
      <w:tr w:rsidR="00D96ABE" w:rsidRPr="00D96ABE" w14:paraId="7519FB88" w14:textId="77777777">
        <w:tc>
          <w:tcPr>
            <w:tcW w:w="567" w:type="dxa"/>
            <w:vAlign w:val="center"/>
          </w:tcPr>
          <w:p w14:paraId="673CD0D2" w14:textId="77777777" w:rsidR="00482436" w:rsidRPr="00D96ABE" w:rsidRDefault="007B2FA5">
            <w:pPr>
              <w:rPr>
                <w:rFonts w:asciiTheme="minorEastAsia" w:hAnsiTheme="minorEastAsia"/>
                <w:sz w:val="24"/>
              </w:rPr>
            </w:pPr>
            <w:r w:rsidRPr="00D96ABE">
              <w:rPr>
                <w:rFonts w:asciiTheme="minorEastAsia" w:hAnsiTheme="minorEastAsia" w:hint="eastAsia"/>
                <w:sz w:val="24"/>
              </w:rPr>
              <w:t>３</w:t>
            </w:r>
          </w:p>
        </w:tc>
        <w:tc>
          <w:tcPr>
            <w:tcW w:w="2020" w:type="dxa"/>
          </w:tcPr>
          <w:p w14:paraId="23240439" w14:textId="77777777" w:rsidR="00482436" w:rsidRPr="00D96ABE" w:rsidRDefault="00482436">
            <w:pPr>
              <w:rPr>
                <w:rFonts w:asciiTheme="minorEastAsia" w:hAnsiTheme="minorEastAsia"/>
                <w:sz w:val="24"/>
              </w:rPr>
            </w:pPr>
          </w:p>
        </w:tc>
        <w:tc>
          <w:tcPr>
            <w:tcW w:w="2020" w:type="dxa"/>
          </w:tcPr>
          <w:p w14:paraId="37C2C2D1" w14:textId="77777777" w:rsidR="00482436" w:rsidRPr="00D96ABE" w:rsidRDefault="00482436">
            <w:pPr>
              <w:rPr>
                <w:rFonts w:asciiTheme="minorEastAsia" w:hAnsiTheme="minorEastAsia"/>
                <w:sz w:val="24"/>
              </w:rPr>
            </w:pPr>
          </w:p>
        </w:tc>
        <w:tc>
          <w:tcPr>
            <w:tcW w:w="2020" w:type="dxa"/>
          </w:tcPr>
          <w:p w14:paraId="45B8AA09" w14:textId="77777777" w:rsidR="00482436" w:rsidRPr="00D96ABE" w:rsidRDefault="00482436">
            <w:pPr>
              <w:rPr>
                <w:rFonts w:asciiTheme="minorEastAsia" w:hAnsiTheme="minorEastAsia"/>
                <w:sz w:val="24"/>
              </w:rPr>
            </w:pPr>
          </w:p>
        </w:tc>
        <w:tc>
          <w:tcPr>
            <w:tcW w:w="2021" w:type="dxa"/>
          </w:tcPr>
          <w:p w14:paraId="585FFA81" w14:textId="77777777" w:rsidR="00482436" w:rsidRPr="00D96ABE" w:rsidRDefault="00482436">
            <w:pPr>
              <w:rPr>
                <w:rFonts w:asciiTheme="minorEastAsia" w:hAnsiTheme="minorEastAsia"/>
                <w:sz w:val="24"/>
              </w:rPr>
            </w:pPr>
          </w:p>
        </w:tc>
      </w:tr>
    </w:tbl>
    <w:p w14:paraId="00D373FD" w14:textId="77777777" w:rsidR="00482436" w:rsidRPr="00D96ABE" w:rsidRDefault="007B2FA5">
      <w:pPr>
        <w:rPr>
          <w:rFonts w:asciiTheme="minorEastAsia" w:hAnsiTheme="minorEastAsia"/>
          <w:sz w:val="24"/>
        </w:rPr>
      </w:pPr>
      <w:r w:rsidRPr="00D96ABE">
        <w:rPr>
          <w:rFonts w:asciiTheme="minorEastAsia" w:hAnsiTheme="minorEastAsia" w:hint="eastAsia"/>
          <w:sz w:val="24"/>
        </w:rPr>
        <w:t>（家屋）</w:t>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sz w:val="24"/>
        </w:rPr>
        <w:tab/>
      </w:r>
      <w:r w:rsidRPr="00D96ABE">
        <w:rPr>
          <w:rFonts w:asciiTheme="minorEastAsia" w:hAnsiTheme="minorEastAsia" w:hint="eastAsia"/>
          <w:sz w:val="24"/>
        </w:rPr>
        <w:t xml:space="preserve">　　　（単位：㎡）　</w:t>
      </w:r>
    </w:p>
    <w:tbl>
      <w:tblPr>
        <w:tblStyle w:val="af5"/>
        <w:tblW w:w="8357" w:type="dxa"/>
        <w:tblInd w:w="137" w:type="dxa"/>
        <w:tblLayout w:type="fixed"/>
        <w:tblLook w:val="04A0" w:firstRow="1" w:lastRow="0" w:firstColumn="1" w:lastColumn="0" w:noHBand="0" w:noVBand="1"/>
      </w:tblPr>
      <w:tblGrid>
        <w:gridCol w:w="555"/>
        <w:gridCol w:w="1951"/>
        <w:gridCol w:w="1950"/>
        <w:gridCol w:w="1950"/>
        <w:gridCol w:w="1951"/>
      </w:tblGrid>
      <w:tr w:rsidR="00D96ABE" w:rsidRPr="00D96ABE" w14:paraId="2F125E69" w14:textId="77777777">
        <w:tc>
          <w:tcPr>
            <w:tcW w:w="567" w:type="dxa"/>
            <w:vAlign w:val="center"/>
          </w:tcPr>
          <w:p w14:paraId="4B1573D2" w14:textId="77777777" w:rsidR="00482436" w:rsidRPr="00D96ABE" w:rsidRDefault="00482436">
            <w:pPr>
              <w:rPr>
                <w:rFonts w:asciiTheme="minorEastAsia" w:hAnsiTheme="minorEastAsia"/>
                <w:sz w:val="24"/>
              </w:rPr>
            </w:pPr>
          </w:p>
        </w:tc>
        <w:tc>
          <w:tcPr>
            <w:tcW w:w="2020" w:type="dxa"/>
            <w:vAlign w:val="center"/>
          </w:tcPr>
          <w:p w14:paraId="11092100"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所在家屋番号</w:t>
            </w:r>
          </w:p>
        </w:tc>
        <w:tc>
          <w:tcPr>
            <w:tcW w:w="2020" w:type="dxa"/>
            <w:vAlign w:val="center"/>
          </w:tcPr>
          <w:p w14:paraId="2643B68C"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種類構造</w:t>
            </w:r>
          </w:p>
        </w:tc>
        <w:tc>
          <w:tcPr>
            <w:tcW w:w="2020" w:type="dxa"/>
            <w:vAlign w:val="center"/>
          </w:tcPr>
          <w:p w14:paraId="0EBEDF85"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床　面　積</w:t>
            </w:r>
          </w:p>
        </w:tc>
        <w:tc>
          <w:tcPr>
            <w:tcW w:w="2021" w:type="dxa"/>
            <w:vAlign w:val="center"/>
          </w:tcPr>
          <w:p w14:paraId="4B91AFCE"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そ　の　他</w:t>
            </w:r>
          </w:p>
        </w:tc>
      </w:tr>
      <w:tr w:rsidR="00D96ABE" w:rsidRPr="00D96ABE" w14:paraId="0489F2F6" w14:textId="77777777">
        <w:tc>
          <w:tcPr>
            <w:tcW w:w="567" w:type="dxa"/>
            <w:vAlign w:val="center"/>
          </w:tcPr>
          <w:p w14:paraId="6EBC9D2F" w14:textId="77777777" w:rsidR="00482436" w:rsidRPr="00D96ABE" w:rsidRDefault="007B2FA5">
            <w:pPr>
              <w:rPr>
                <w:rFonts w:asciiTheme="minorEastAsia" w:hAnsiTheme="minorEastAsia"/>
                <w:sz w:val="24"/>
              </w:rPr>
            </w:pPr>
            <w:r w:rsidRPr="00D96ABE">
              <w:rPr>
                <w:rFonts w:asciiTheme="minorEastAsia" w:hAnsiTheme="minorEastAsia" w:hint="eastAsia"/>
                <w:sz w:val="24"/>
              </w:rPr>
              <w:t>１</w:t>
            </w:r>
          </w:p>
        </w:tc>
        <w:tc>
          <w:tcPr>
            <w:tcW w:w="2020" w:type="dxa"/>
          </w:tcPr>
          <w:p w14:paraId="54E7195F" w14:textId="77777777" w:rsidR="00482436" w:rsidRPr="00D96ABE" w:rsidRDefault="00482436">
            <w:pPr>
              <w:rPr>
                <w:rFonts w:asciiTheme="minorEastAsia" w:hAnsiTheme="minorEastAsia"/>
                <w:sz w:val="24"/>
              </w:rPr>
            </w:pPr>
          </w:p>
        </w:tc>
        <w:tc>
          <w:tcPr>
            <w:tcW w:w="2020" w:type="dxa"/>
          </w:tcPr>
          <w:p w14:paraId="40C530BF" w14:textId="77777777" w:rsidR="00482436" w:rsidRPr="00D96ABE" w:rsidRDefault="00482436">
            <w:pPr>
              <w:rPr>
                <w:rFonts w:asciiTheme="minorEastAsia" w:hAnsiTheme="minorEastAsia"/>
                <w:sz w:val="24"/>
              </w:rPr>
            </w:pPr>
          </w:p>
        </w:tc>
        <w:tc>
          <w:tcPr>
            <w:tcW w:w="2020" w:type="dxa"/>
          </w:tcPr>
          <w:p w14:paraId="67EBE40E" w14:textId="77777777" w:rsidR="00482436" w:rsidRPr="00D96ABE" w:rsidRDefault="00482436">
            <w:pPr>
              <w:rPr>
                <w:rFonts w:asciiTheme="minorEastAsia" w:hAnsiTheme="minorEastAsia"/>
                <w:sz w:val="24"/>
              </w:rPr>
            </w:pPr>
          </w:p>
        </w:tc>
        <w:tc>
          <w:tcPr>
            <w:tcW w:w="2021" w:type="dxa"/>
          </w:tcPr>
          <w:p w14:paraId="5F98D0AA" w14:textId="77777777" w:rsidR="00482436" w:rsidRPr="00D96ABE" w:rsidRDefault="00482436">
            <w:pPr>
              <w:rPr>
                <w:rFonts w:asciiTheme="minorEastAsia" w:hAnsiTheme="minorEastAsia"/>
                <w:sz w:val="24"/>
              </w:rPr>
            </w:pPr>
          </w:p>
        </w:tc>
      </w:tr>
      <w:tr w:rsidR="00D96ABE" w:rsidRPr="00D96ABE" w14:paraId="605171D9" w14:textId="77777777">
        <w:tc>
          <w:tcPr>
            <w:tcW w:w="567" w:type="dxa"/>
            <w:vAlign w:val="center"/>
          </w:tcPr>
          <w:p w14:paraId="3B3A7BBE" w14:textId="77777777" w:rsidR="00482436" w:rsidRPr="00D96ABE" w:rsidRDefault="007B2FA5">
            <w:pPr>
              <w:rPr>
                <w:rFonts w:asciiTheme="minorEastAsia" w:hAnsiTheme="minorEastAsia"/>
                <w:sz w:val="24"/>
              </w:rPr>
            </w:pPr>
            <w:r w:rsidRPr="00D96ABE">
              <w:rPr>
                <w:rFonts w:asciiTheme="minorEastAsia" w:hAnsiTheme="minorEastAsia" w:hint="eastAsia"/>
                <w:sz w:val="24"/>
              </w:rPr>
              <w:t>２</w:t>
            </w:r>
          </w:p>
        </w:tc>
        <w:tc>
          <w:tcPr>
            <w:tcW w:w="2020" w:type="dxa"/>
          </w:tcPr>
          <w:p w14:paraId="4DAA0097" w14:textId="77777777" w:rsidR="00482436" w:rsidRPr="00D96ABE" w:rsidRDefault="00482436">
            <w:pPr>
              <w:rPr>
                <w:rFonts w:asciiTheme="minorEastAsia" w:hAnsiTheme="minorEastAsia"/>
                <w:sz w:val="24"/>
              </w:rPr>
            </w:pPr>
          </w:p>
        </w:tc>
        <w:tc>
          <w:tcPr>
            <w:tcW w:w="2020" w:type="dxa"/>
          </w:tcPr>
          <w:p w14:paraId="0DE56F29" w14:textId="77777777" w:rsidR="00482436" w:rsidRPr="00D96ABE" w:rsidRDefault="00482436">
            <w:pPr>
              <w:rPr>
                <w:rFonts w:asciiTheme="minorEastAsia" w:hAnsiTheme="minorEastAsia"/>
                <w:sz w:val="24"/>
              </w:rPr>
            </w:pPr>
          </w:p>
        </w:tc>
        <w:tc>
          <w:tcPr>
            <w:tcW w:w="2020" w:type="dxa"/>
          </w:tcPr>
          <w:p w14:paraId="35E62441" w14:textId="77777777" w:rsidR="00482436" w:rsidRPr="00D96ABE" w:rsidRDefault="00482436">
            <w:pPr>
              <w:rPr>
                <w:rFonts w:asciiTheme="minorEastAsia" w:hAnsiTheme="minorEastAsia"/>
                <w:sz w:val="24"/>
              </w:rPr>
            </w:pPr>
          </w:p>
        </w:tc>
        <w:tc>
          <w:tcPr>
            <w:tcW w:w="2021" w:type="dxa"/>
          </w:tcPr>
          <w:p w14:paraId="59099978" w14:textId="77777777" w:rsidR="00482436" w:rsidRPr="00D96ABE" w:rsidRDefault="00482436">
            <w:pPr>
              <w:rPr>
                <w:rFonts w:asciiTheme="minorEastAsia" w:hAnsiTheme="minorEastAsia"/>
                <w:sz w:val="24"/>
              </w:rPr>
            </w:pPr>
          </w:p>
        </w:tc>
      </w:tr>
      <w:tr w:rsidR="00D96ABE" w:rsidRPr="00D96ABE" w14:paraId="12F1EC62" w14:textId="77777777">
        <w:tc>
          <w:tcPr>
            <w:tcW w:w="567" w:type="dxa"/>
            <w:vAlign w:val="center"/>
          </w:tcPr>
          <w:p w14:paraId="2F898932" w14:textId="77777777" w:rsidR="00482436" w:rsidRPr="00D96ABE" w:rsidRDefault="007B2FA5">
            <w:pPr>
              <w:rPr>
                <w:rFonts w:asciiTheme="minorEastAsia" w:hAnsiTheme="minorEastAsia"/>
                <w:sz w:val="24"/>
              </w:rPr>
            </w:pPr>
            <w:r w:rsidRPr="00D96ABE">
              <w:rPr>
                <w:rFonts w:asciiTheme="minorEastAsia" w:hAnsiTheme="minorEastAsia" w:hint="eastAsia"/>
                <w:sz w:val="24"/>
              </w:rPr>
              <w:t>３</w:t>
            </w:r>
          </w:p>
        </w:tc>
        <w:tc>
          <w:tcPr>
            <w:tcW w:w="2020" w:type="dxa"/>
          </w:tcPr>
          <w:p w14:paraId="4A610434" w14:textId="77777777" w:rsidR="00482436" w:rsidRPr="00D96ABE" w:rsidRDefault="00482436">
            <w:pPr>
              <w:rPr>
                <w:rFonts w:asciiTheme="minorEastAsia" w:hAnsiTheme="minorEastAsia"/>
                <w:sz w:val="24"/>
              </w:rPr>
            </w:pPr>
          </w:p>
        </w:tc>
        <w:tc>
          <w:tcPr>
            <w:tcW w:w="2020" w:type="dxa"/>
          </w:tcPr>
          <w:p w14:paraId="06EB0BD9" w14:textId="77777777" w:rsidR="00482436" w:rsidRPr="00D96ABE" w:rsidRDefault="00482436">
            <w:pPr>
              <w:rPr>
                <w:rFonts w:asciiTheme="minorEastAsia" w:hAnsiTheme="minorEastAsia"/>
                <w:sz w:val="24"/>
              </w:rPr>
            </w:pPr>
          </w:p>
        </w:tc>
        <w:tc>
          <w:tcPr>
            <w:tcW w:w="2020" w:type="dxa"/>
          </w:tcPr>
          <w:p w14:paraId="023225DB" w14:textId="77777777" w:rsidR="00482436" w:rsidRPr="00D96ABE" w:rsidRDefault="00482436">
            <w:pPr>
              <w:rPr>
                <w:rFonts w:asciiTheme="minorEastAsia" w:hAnsiTheme="minorEastAsia"/>
                <w:sz w:val="24"/>
              </w:rPr>
            </w:pPr>
          </w:p>
        </w:tc>
        <w:tc>
          <w:tcPr>
            <w:tcW w:w="2021" w:type="dxa"/>
          </w:tcPr>
          <w:p w14:paraId="58E2E181" w14:textId="77777777" w:rsidR="00482436" w:rsidRPr="00D96ABE" w:rsidRDefault="00482436">
            <w:pPr>
              <w:rPr>
                <w:rFonts w:asciiTheme="minorEastAsia" w:hAnsiTheme="minorEastAsia"/>
                <w:sz w:val="24"/>
              </w:rPr>
            </w:pPr>
          </w:p>
        </w:tc>
      </w:tr>
    </w:tbl>
    <w:p w14:paraId="66061FE6" w14:textId="77777777" w:rsidR="00482436" w:rsidRPr="00D96ABE" w:rsidRDefault="007B2FA5">
      <w:pPr>
        <w:ind w:left="720" w:hangingChars="300" w:hanging="720"/>
        <w:rPr>
          <w:rFonts w:asciiTheme="minorEastAsia" w:hAnsiTheme="minorEastAsia"/>
          <w:sz w:val="24"/>
        </w:rPr>
      </w:pPr>
      <w:r w:rsidRPr="00D96ABE">
        <w:rPr>
          <w:rFonts w:asciiTheme="minorEastAsia" w:hAnsiTheme="minorEastAsia" w:hint="eastAsia"/>
          <w:sz w:val="24"/>
        </w:rPr>
        <w:t>（注）　譲受け又は譲渡について、その他欄に記載する。事業又は資産の譲受け又は譲渡に伴う不動産については、その他欄にその旨を記載し、併せて事業又は資産の譲受け元名又は譲渡先名を明記する。合併、分割等により取得をする不動産についても、同様とする。</w:t>
      </w:r>
    </w:p>
    <w:p w14:paraId="1402B285" w14:textId="77777777" w:rsidR="00482436" w:rsidRPr="00D96ABE" w:rsidRDefault="00482436">
      <w:pPr>
        <w:ind w:left="240" w:hangingChars="100" w:hanging="240"/>
        <w:rPr>
          <w:rFonts w:asciiTheme="minorEastAsia" w:hAnsiTheme="minorEastAsia"/>
          <w:sz w:val="24"/>
        </w:rPr>
      </w:pPr>
    </w:p>
    <w:p w14:paraId="46874460" w14:textId="77777777" w:rsidR="00482436" w:rsidRPr="00D96ABE" w:rsidRDefault="007B2FA5">
      <w:pPr>
        <w:rPr>
          <w:rFonts w:asciiTheme="minorEastAsia" w:hAnsiTheme="minorEastAsia"/>
          <w:sz w:val="24"/>
        </w:rPr>
      </w:pPr>
      <w:r w:rsidRPr="00D96ABE">
        <w:rPr>
          <w:rFonts w:asciiTheme="minorEastAsia" w:hAnsiTheme="minorEastAsia" w:hint="eastAsia"/>
          <w:sz w:val="24"/>
        </w:rPr>
        <w:t>別表４</w:t>
      </w:r>
    </w:p>
    <w:p w14:paraId="4E56E938"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事業基盤強化の実施時期</w:t>
      </w:r>
    </w:p>
    <w:tbl>
      <w:tblPr>
        <w:tblStyle w:val="af5"/>
        <w:tblW w:w="8357" w:type="dxa"/>
        <w:tblInd w:w="137" w:type="dxa"/>
        <w:tblLayout w:type="fixed"/>
        <w:tblLook w:val="04A0" w:firstRow="1" w:lastRow="0" w:firstColumn="1" w:lastColumn="0" w:noHBand="0" w:noVBand="1"/>
      </w:tblPr>
      <w:tblGrid>
        <w:gridCol w:w="1512"/>
        <w:gridCol w:w="6845"/>
      </w:tblGrid>
      <w:tr w:rsidR="00D96ABE" w:rsidRPr="00D96ABE" w14:paraId="7AF492F8" w14:textId="77777777">
        <w:tc>
          <w:tcPr>
            <w:tcW w:w="1559" w:type="dxa"/>
          </w:tcPr>
          <w:p w14:paraId="773DFB15"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年　　度</w:t>
            </w:r>
          </w:p>
        </w:tc>
        <w:tc>
          <w:tcPr>
            <w:tcW w:w="7088" w:type="dxa"/>
          </w:tcPr>
          <w:p w14:paraId="1FD64A7E"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実　　　施　　　内　　　容</w:t>
            </w:r>
          </w:p>
        </w:tc>
      </w:tr>
      <w:tr w:rsidR="00D96ABE" w:rsidRPr="00D96ABE" w14:paraId="48297AE0" w14:textId="77777777">
        <w:tc>
          <w:tcPr>
            <w:tcW w:w="1559" w:type="dxa"/>
          </w:tcPr>
          <w:p w14:paraId="13B73413"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年度</w:t>
            </w:r>
          </w:p>
        </w:tc>
        <w:tc>
          <w:tcPr>
            <w:tcW w:w="7088" w:type="dxa"/>
          </w:tcPr>
          <w:p w14:paraId="765579AB" w14:textId="77777777" w:rsidR="00482436" w:rsidRPr="00D96ABE" w:rsidRDefault="00482436">
            <w:pPr>
              <w:rPr>
                <w:rFonts w:asciiTheme="minorEastAsia" w:hAnsiTheme="minorEastAsia"/>
                <w:sz w:val="24"/>
              </w:rPr>
            </w:pPr>
          </w:p>
        </w:tc>
      </w:tr>
      <w:tr w:rsidR="00D96ABE" w:rsidRPr="00D96ABE" w14:paraId="03613A94" w14:textId="77777777">
        <w:tc>
          <w:tcPr>
            <w:tcW w:w="1559" w:type="dxa"/>
          </w:tcPr>
          <w:p w14:paraId="7A5BB09F"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年度</w:t>
            </w:r>
          </w:p>
        </w:tc>
        <w:tc>
          <w:tcPr>
            <w:tcW w:w="7088" w:type="dxa"/>
          </w:tcPr>
          <w:p w14:paraId="2A93CE61" w14:textId="77777777" w:rsidR="00482436" w:rsidRPr="00D96ABE" w:rsidRDefault="00482436">
            <w:pPr>
              <w:rPr>
                <w:rFonts w:asciiTheme="minorEastAsia" w:hAnsiTheme="minorEastAsia"/>
                <w:sz w:val="24"/>
              </w:rPr>
            </w:pPr>
          </w:p>
        </w:tc>
      </w:tr>
      <w:tr w:rsidR="00D96ABE" w:rsidRPr="00D96ABE" w14:paraId="39CB378A" w14:textId="77777777">
        <w:tc>
          <w:tcPr>
            <w:tcW w:w="1559" w:type="dxa"/>
          </w:tcPr>
          <w:p w14:paraId="102E875F" w14:textId="6311AAED" w:rsidR="00AF32B2" w:rsidRPr="00D96ABE" w:rsidRDefault="00AF32B2">
            <w:pPr>
              <w:jc w:val="right"/>
              <w:rPr>
                <w:rFonts w:asciiTheme="minorEastAsia" w:hAnsiTheme="minorEastAsia"/>
                <w:sz w:val="24"/>
              </w:rPr>
            </w:pPr>
            <w:r w:rsidRPr="00D96ABE">
              <w:rPr>
                <w:rFonts w:asciiTheme="minorEastAsia" w:hAnsiTheme="minorEastAsia" w:hint="eastAsia"/>
                <w:sz w:val="24"/>
              </w:rPr>
              <w:t>年度</w:t>
            </w:r>
          </w:p>
        </w:tc>
        <w:tc>
          <w:tcPr>
            <w:tcW w:w="7088" w:type="dxa"/>
          </w:tcPr>
          <w:p w14:paraId="640BF537" w14:textId="77777777" w:rsidR="00AF32B2" w:rsidRPr="00D96ABE" w:rsidRDefault="00AF32B2">
            <w:pPr>
              <w:rPr>
                <w:rFonts w:asciiTheme="minorEastAsia" w:hAnsiTheme="minorEastAsia"/>
                <w:sz w:val="24"/>
              </w:rPr>
            </w:pPr>
          </w:p>
        </w:tc>
      </w:tr>
      <w:tr w:rsidR="00D96ABE" w:rsidRPr="00D96ABE" w14:paraId="380FFE1E" w14:textId="77777777">
        <w:tc>
          <w:tcPr>
            <w:tcW w:w="1559" w:type="dxa"/>
          </w:tcPr>
          <w:p w14:paraId="568FFBEE" w14:textId="37D73AD6" w:rsidR="00AF32B2" w:rsidRPr="00D96ABE" w:rsidRDefault="00AF32B2">
            <w:pPr>
              <w:jc w:val="right"/>
              <w:rPr>
                <w:rFonts w:asciiTheme="minorEastAsia" w:hAnsiTheme="minorEastAsia"/>
                <w:sz w:val="24"/>
              </w:rPr>
            </w:pPr>
            <w:r w:rsidRPr="00D96ABE">
              <w:rPr>
                <w:rFonts w:asciiTheme="minorEastAsia" w:hAnsiTheme="minorEastAsia" w:hint="eastAsia"/>
                <w:sz w:val="24"/>
              </w:rPr>
              <w:t>年度</w:t>
            </w:r>
          </w:p>
        </w:tc>
        <w:tc>
          <w:tcPr>
            <w:tcW w:w="7088" w:type="dxa"/>
          </w:tcPr>
          <w:p w14:paraId="6CC0B5EC" w14:textId="77777777" w:rsidR="00AF32B2" w:rsidRPr="00D96ABE" w:rsidRDefault="00AF32B2">
            <w:pPr>
              <w:rPr>
                <w:rFonts w:asciiTheme="minorEastAsia" w:hAnsiTheme="minorEastAsia"/>
                <w:sz w:val="24"/>
              </w:rPr>
            </w:pPr>
          </w:p>
        </w:tc>
      </w:tr>
      <w:tr w:rsidR="00482436" w:rsidRPr="00D96ABE" w14:paraId="191D3D0C" w14:textId="77777777">
        <w:tc>
          <w:tcPr>
            <w:tcW w:w="1559" w:type="dxa"/>
          </w:tcPr>
          <w:p w14:paraId="4411035A"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年度</w:t>
            </w:r>
          </w:p>
        </w:tc>
        <w:tc>
          <w:tcPr>
            <w:tcW w:w="7088" w:type="dxa"/>
          </w:tcPr>
          <w:p w14:paraId="5BBA6764" w14:textId="77777777" w:rsidR="00482436" w:rsidRPr="00D96ABE" w:rsidRDefault="00482436">
            <w:pPr>
              <w:rPr>
                <w:rFonts w:asciiTheme="minorEastAsia" w:hAnsiTheme="minorEastAsia"/>
                <w:sz w:val="24"/>
              </w:rPr>
            </w:pPr>
          </w:p>
        </w:tc>
      </w:tr>
    </w:tbl>
    <w:p w14:paraId="11BBC769" w14:textId="77777777" w:rsidR="00482436" w:rsidRPr="00D96ABE" w:rsidRDefault="00482436">
      <w:pPr>
        <w:rPr>
          <w:rFonts w:asciiTheme="minorEastAsia" w:hAnsiTheme="minorEastAsia"/>
          <w:sz w:val="24"/>
        </w:rPr>
      </w:pPr>
    </w:p>
    <w:p w14:paraId="6BDDB6A6" w14:textId="77777777" w:rsidR="00482436" w:rsidRPr="00D96ABE" w:rsidRDefault="007B2FA5">
      <w:pPr>
        <w:rPr>
          <w:rFonts w:asciiTheme="minorEastAsia" w:hAnsiTheme="minorEastAsia"/>
          <w:sz w:val="24"/>
        </w:rPr>
      </w:pPr>
      <w:r w:rsidRPr="00D96ABE">
        <w:rPr>
          <w:rFonts w:asciiTheme="minorEastAsia" w:hAnsiTheme="minorEastAsia" w:hint="eastAsia"/>
          <w:sz w:val="24"/>
        </w:rPr>
        <w:t>別表５</w:t>
      </w:r>
    </w:p>
    <w:p w14:paraId="33B4DE4A"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事業基盤強化の実施に必要な資金の額及びその調達方法</w:t>
      </w:r>
    </w:p>
    <w:p w14:paraId="3CC08A95" w14:textId="77777777" w:rsidR="00482436" w:rsidRPr="00D96ABE" w:rsidRDefault="007B2FA5">
      <w:pPr>
        <w:wordWrap w:val="0"/>
        <w:ind w:firstLineChars="100" w:firstLine="240"/>
        <w:jc w:val="right"/>
        <w:rPr>
          <w:rFonts w:asciiTheme="minorEastAsia" w:hAnsiTheme="minorEastAsia"/>
          <w:sz w:val="24"/>
        </w:rPr>
      </w:pPr>
      <w:r w:rsidRPr="00D96ABE">
        <w:rPr>
          <w:rFonts w:asciiTheme="minorEastAsia" w:hAnsiTheme="minorEastAsia" w:hint="eastAsia"/>
          <w:sz w:val="24"/>
        </w:rPr>
        <w:t>（単位：百万円）</w:t>
      </w:r>
    </w:p>
    <w:tbl>
      <w:tblPr>
        <w:tblStyle w:val="af5"/>
        <w:tblW w:w="8357" w:type="dxa"/>
        <w:tblInd w:w="137" w:type="dxa"/>
        <w:tblLayout w:type="fixed"/>
        <w:tblLook w:val="04A0" w:firstRow="1" w:lastRow="0" w:firstColumn="1" w:lastColumn="0" w:noHBand="0" w:noVBand="1"/>
      </w:tblPr>
      <w:tblGrid>
        <w:gridCol w:w="825"/>
        <w:gridCol w:w="1232"/>
        <w:gridCol w:w="1233"/>
        <w:gridCol w:w="1233"/>
        <w:gridCol w:w="1368"/>
        <w:gridCol w:w="1233"/>
        <w:gridCol w:w="1233"/>
      </w:tblGrid>
      <w:tr w:rsidR="00D96ABE" w:rsidRPr="00D96ABE" w14:paraId="5A39B944" w14:textId="77777777">
        <w:tc>
          <w:tcPr>
            <w:tcW w:w="851" w:type="dxa"/>
            <w:tcBorders>
              <w:tl2br w:val="nil"/>
            </w:tcBorders>
            <w:vAlign w:val="center"/>
          </w:tcPr>
          <w:p w14:paraId="41915DD4"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年度</w:t>
            </w:r>
          </w:p>
        </w:tc>
        <w:tc>
          <w:tcPr>
            <w:tcW w:w="1275" w:type="dxa"/>
            <w:tcBorders>
              <w:tl2br w:val="single" w:sz="4" w:space="0" w:color="auto"/>
            </w:tcBorders>
          </w:tcPr>
          <w:p w14:paraId="4BE0F45D" w14:textId="77777777" w:rsidR="00482436" w:rsidRPr="00D96ABE" w:rsidRDefault="007B2FA5">
            <w:pPr>
              <w:jc w:val="right"/>
              <w:rPr>
                <w:rFonts w:asciiTheme="minorEastAsia" w:hAnsiTheme="minorEastAsia"/>
                <w:sz w:val="24"/>
              </w:rPr>
            </w:pPr>
            <w:r w:rsidRPr="00D96ABE">
              <w:rPr>
                <w:rFonts w:asciiTheme="minorEastAsia" w:hAnsiTheme="minorEastAsia" w:hint="eastAsia"/>
                <w:sz w:val="24"/>
              </w:rPr>
              <w:t>調達先</w:t>
            </w:r>
          </w:p>
          <w:p w14:paraId="100B80F6" w14:textId="77777777" w:rsidR="00482436" w:rsidRPr="00D96ABE" w:rsidRDefault="007B2FA5">
            <w:pPr>
              <w:rPr>
                <w:rFonts w:asciiTheme="minorEastAsia" w:hAnsiTheme="minorEastAsia"/>
                <w:sz w:val="24"/>
              </w:rPr>
            </w:pPr>
            <w:r w:rsidRPr="00D96ABE">
              <w:rPr>
                <w:rFonts w:asciiTheme="minorEastAsia" w:hAnsiTheme="minorEastAsia" w:hint="eastAsia"/>
                <w:sz w:val="24"/>
              </w:rPr>
              <w:t>費用</w:t>
            </w:r>
          </w:p>
        </w:tc>
        <w:tc>
          <w:tcPr>
            <w:tcW w:w="1276" w:type="dxa"/>
            <w:vAlign w:val="center"/>
          </w:tcPr>
          <w:p w14:paraId="245F0EE6"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借入金</w:t>
            </w:r>
          </w:p>
        </w:tc>
        <w:tc>
          <w:tcPr>
            <w:tcW w:w="1276" w:type="dxa"/>
            <w:vAlign w:val="center"/>
          </w:tcPr>
          <w:p w14:paraId="29E97D50" w14:textId="31C78A06" w:rsidR="00482436" w:rsidRPr="00D96ABE" w:rsidRDefault="007B2FA5" w:rsidP="004C208D">
            <w:pPr>
              <w:jc w:val="center"/>
              <w:rPr>
                <w:rFonts w:asciiTheme="minorEastAsia" w:hAnsiTheme="minorEastAsia"/>
                <w:sz w:val="24"/>
              </w:rPr>
            </w:pPr>
            <w:r w:rsidRPr="00D96ABE">
              <w:rPr>
                <w:rFonts w:asciiTheme="minorEastAsia" w:hAnsiTheme="minorEastAsia" w:hint="eastAsia"/>
                <w:sz w:val="24"/>
              </w:rPr>
              <w:t>自己</w:t>
            </w:r>
            <w:r w:rsidR="004C208D" w:rsidRPr="00D96ABE">
              <w:rPr>
                <w:rFonts w:asciiTheme="minorEastAsia" w:hAnsiTheme="minorEastAsia" w:hint="eastAsia"/>
                <w:sz w:val="24"/>
              </w:rPr>
              <w:t>資金</w:t>
            </w:r>
          </w:p>
        </w:tc>
        <w:tc>
          <w:tcPr>
            <w:tcW w:w="1417" w:type="dxa"/>
            <w:vAlign w:val="center"/>
          </w:tcPr>
          <w:p w14:paraId="7D792A9E"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その他</w:t>
            </w:r>
          </w:p>
        </w:tc>
        <w:tc>
          <w:tcPr>
            <w:tcW w:w="1276" w:type="dxa"/>
            <w:vAlign w:val="center"/>
          </w:tcPr>
          <w:p w14:paraId="2C64F752"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合計</w:t>
            </w:r>
          </w:p>
        </w:tc>
        <w:tc>
          <w:tcPr>
            <w:tcW w:w="1276" w:type="dxa"/>
            <w:vAlign w:val="center"/>
          </w:tcPr>
          <w:p w14:paraId="3870CB72"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備考</w:t>
            </w:r>
          </w:p>
        </w:tc>
      </w:tr>
      <w:tr w:rsidR="00D96ABE" w:rsidRPr="00D96ABE" w14:paraId="48492795" w14:textId="77777777">
        <w:tc>
          <w:tcPr>
            <w:tcW w:w="851" w:type="dxa"/>
          </w:tcPr>
          <w:p w14:paraId="73855245" w14:textId="77777777" w:rsidR="00482436" w:rsidRPr="00D96ABE" w:rsidRDefault="00482436">
            <w:pPr>
              <w:jc w:val="left"/>
              <w:rPr>
                <w:rFonts w:asciiTheme="minorEastAsia" w:hAnsiTheme="minorEastAsia"/>
                <w:sz w:val="24"/>
              </w:rPr>
            </w:pPr>
          </w:p>
        </w:tc>
        <w:tc>
          <w:tcPr>
            <w:tcW w:w="1275" w:type="dxa"/>
            <w:vAlign w:val="center"/>
          </w:tcPr>
          <w:p w14:paraId="5CB228D6" w14:textId="77777777" w:rsidR="00482436" w:rsidRPr="00D96ABE" w:rsidRDefault="00482436">
            <w:pPr>
              <w:rPr>
                <w:rFonts w:asciiTheme="minorEastAsia" w:hAnsiTheme="minorEastAsia"/>
                <w:sz w:val="24"/>
              </w:rPr>
            </w:pPr>
          </w:p>
        </w:tc>
        <w:tc>
          <w:tcPr>
            <w:tcW w:w="1276" w:type="dxa"/>
            <w:vAlign w:val="center"/>
          </w:tcPr>
          <w:p w14:paraId="39D578AD" w14:textId="77777777" w:rsidR="00482436" w:rsidRPr="00D96ABE" w:rsidRDefault="00482436">
            <w:pPr>
              <w:rPr>
                <w:rFonts w:asciiTheme="minorEastAsia" w:hAnsiTheme="minorEastAsia"/>
                <w:sz w:val="24"/>
              </w:rPr>
            </w:pPr>
          </w:p>
        </w:tc>
        <w:tc>
          <w:tcPr>
            <w:tcW w:w="1276" w:type="dxa"/>
            <w:vAlign w:val="center"/>
          </w:tcPr>
          <w:p w14:paraId="4D836402" w14:textId="77777777" w:rsidR="00482436" w:rsidRPr="00D96ABE" w:rsidRDefault="00482436">
            <w:pPr>
              <w:rPr>
                <w:rFonts w:asciiTheme="minorEastAsia" w:hAnsiTheme="minorEastAsia"/>
                <w:sz w:val="24"/>
              </w:rPr>
            </w:pPr>
          </w:p>
        </w:tc>
        <w:tc>
          <w:tcPr>
            <w:tcW w:w="1417" w:type="dxa"/>
            <w:vAlign w:val="center"/>
          </w:tcPr>
          <w:p w14:paraId="44A06E6D" w14:textId="77777777" w:rsidR="00482436" w:rsidRPr="00D96ABE" w:rsidRDefault="00482436">
            <w:pPr>
              <w:rPr>
                <w:rFonts w:asciiTheme="minorEastAsia" w:hAnsiTheme="minorEastAsia"/>
                <w:sz w:val="24"/>
              </w:rPr>
            </w:pPr>
          </w:p>
        </w:tc>
        <w:tc>
          <w:tcPr>
            <w:tcW w:w="1276" w:type="dxa"/>
            <w:vAlign w:val="center"/>
          </w:tcPr>
          <w:p w14:paraId="59B9334C" w14:textId="77777777" w:rsidR="00482436" w:rsidRPr="00D96ABE" w:rsidRDefault="00482436">
            <w:pPr>
              <w:rPr>
                <w:rFonts w:asciiTheme="minorEastAsia" w:hAnsiTheme="minorEastAsia"/>
                <w:sz w:val="24"/>
              </w:rPr>
            </w:pPr>
          </w:p>
        </w:tc>
        <w:tc>
          <w:tcPr>
            <w:tcW w:w="1276" w:type="dxa"/>
            <w:vAlign w:val="center"/>
          </w:tcPr>
          <w:p w14:paraId="30F1D36F" w14:textId="77777777" w:rsidR="00482436" w:rsidRPr="00D96ABE" w:rsidRDefault="00482436">
            <w:pPr>
              <w:rPr>
                <w:rFonts w:asciiTheme="minorEastAsia" w:hAnsiTheme="minorEastAsia"/>
                <w:sz w:val="24"/>
              </w:rPr>
            </w:pPr>
          </w:p>
        </w:tc>
      </w:tr>
    </w:tbl>
    <w:p w14:paraId="39806C4D" w14:textId="77777777" w:rsidR="00482436" w:rsidRPr="00D96ABE" w:rsidRDefault="007B2FA5">
      <w:pPr>
        <w:rPr>
          <w:rFonts w:asciiTheme="minorEastAsia" w:hAnsiTheme="minorEastAsia"/>
          <w:sz w:val="24"/>
        </w:rPr>
      </w:pPr>
      <w:r w:rsidRPr="00D96ABE">
        <w:rPr>
          <w:rFonts w:asciiTheme="minorEastAsia" w:hAnsiTheme="minorEastAsia" w:hint="eastAsia"/>
          <w:sz w:val="24"/>
        </w:rPr>
        <w:t>（注）</w:t>
      </w:r>
    </w:p>
    <w:p w14:paraId="0EC79267" w14:textId="4F06E757" w:rsidR="00482436" w:rsidRPr="00D96ABE" w:rsidRDefault="007B2FA5">
      <w:pPr>
        <w:ind w:leftChars="100" w:left="450" w:hangingChars="100" w:hanging="240"/>
        <w:rPr>
          <w:rFonts w:asciiTheme="minorEastAsia" w:hAnsiTheme="minorEastAsia"/>
          <w:sz w:val="24"/>
        </w:rPr>
      </w:pPr>
      <w:r w:rsidRPr="00D96ABE">
        <w:rPr>
          <w:rFonts w:asciiTheme="minorEastAsia" w:hAnsiTheme="minorEastAsia" w:hint="eastAsia"/>
          <w:sz w:val="24"/>
        </w:rPr>
        <w:lastRenderedPageBreak/>
        <w:t>１．「借入金」には金融機関等からの借入れによる調達額を、「その他」には出資、社債の発行、リースその他「借入金」及び「自己資金」以外の調達方法による調達額を記載する。</w:t>
      </w:r>
    </w:p>
    <w:p w14:paraId="19483763" w14:textId="282C0C90" w:rsidR="00482436" w:rsidRPr="00D96ABE" w:rsidRDefault="00D3374C">
      <w:pPr>
        <w:ind w:leftChars="100" w:left="450" w:hangingChars="100" w:hanging="240"/>
        <w:rPr>
          <w:rFonts w:asciiTheme="minorEastAsia" w:hAnsiTheme="minorEastAsia"/>
          <w:sz w:val="24"/>
        </w:rPr>
      </w:pPr>
      <w:r>
        <w:rPr>
          <w:rFonts w:asciiTheme="minorEastAsia" w:hAnsiTheme="minorEastAsia" w:hint="eastAsia"/>
          <w:sz w:val="24"/>
        </w:rPr>
        <w:t>２．法第十六</w:t>
      </w:r>
      <w:r w:rsidR="007B2FA5" w:rsidRPr="00D96ABE">
        <w:rPr>
          <w:rFonts w:asciiTheme="minorEastAsia" w:hAnsiTheme="minorEastAsia" w:hint="eastAsia"/>
          <w:sz w:val="24"/>
        </w:rPr>
        <w:t>条に基づく公庫の行う事業基盤強化円滑化促進業務による資金の借入れを希望する場合には、「備考」にその旨を記載する。</w:t>
      </w:r>
    </w:p>
    <w:p w14:paraId="3F01C65E" w14:textId="77777777" w:rsidR="00482436" w:rsidRPr="00D96ABE" w:rsidRDefault="00482436">
      <w:pPr>
        <w:ind w:left="240" w:hangingChars="100" w:hanging="240"/>
        <w:rPr>
          <w:rFonts w:asciiTheme="minorEastAsia" w:hAnsiTheme="minorEastAsia"/>
          <w:sz w:val="24"/>
        </w:rPr>
      </w:pPr>
    </w:p>
    <w:p w14:paraId="4223E076" w14:textId="77777777" w:rsidR="00482436" w:rsidRPr="00D96ABE" w:rsidRDefault="007B2FA5">
      <w:pPr>
        <w:rPr>
          <w:rFonts w:asciiTheme="minorEastAsia" w:hAnsiTheme="minorEastAsia"/>
          <w:sz w:val="24"/>
        </w:rPr>
      </w:pPr>
      <w:r w:rsidRPr="00D96ABE">
        <w:rPr>
          <w:rFonts w:asciiTheme="minorEastAsia" w:hAnsiTheme="minorEastAsia" w:hint="eastAsia"/>
          <w:sz w:val="24"/>
        </w:rPr>
        <w:t>別表６</w:t>
      </w:r>
    </w:p>
    <w:p w14:paraId="7566F750" w14:textId="402B13D2"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事業基盤強化による地域の経済の活性化</w:t>
      </w:r>
      <w:r w:rsidR="0028065C" w:rsidRPr="00D96ABE">
        <w:rPr>
          <w:rFonts w:asciiTheme="minorEastAsia" w:hAnsiTheme="minorEastAsia" w:hint="eastAsia"/>
          <w:sz w:val="24"/>
        </w:rPr>
        <w:t>に関する事項</w:t>
      </w:r>
    </w:p>
    <w:tbl>
      <w:tblPr>
        <w:tblStyle w:val="af5"/>
        <w:tblW w:w="8284" w:type="dxa"/>
        <w:tblInd w:w="210" w:type="dxa"/>
        <w:tblLayout w:type="fixed"/>
        <w:tblLook w:val="04A0" w:firstRow="1" w:lastRow="0" w:firstColumn="1" w:lastColumn="0" w:noHBand="0" w:noVBand="1"/>
      </w:tblPr>
      <w:tblGrid>
        <w:gridCol w:w="8284"/>
      </w:tblGrid>
      <w:tr w:rsidR="00482436" w:rsidRPr="00D96ABE" w14:paraId="5350268B" w14:textId="77777777">
        <w:tc>
          <w:tcPr>
            <w:tcW w:w="8574" w:type="dxa"/>
          </w:tcPr>
          <w:p w14:paraId="0A2AC036" w14:textId="77777777" w:rsidR="00482436" w:rsidRPr="00D96ABE" w:rsidRDefault="00482436">
            <w:pPr>
              <w:rPr>
                <w:rFonts w:asciiTheme="minorEastAsia" w:hAnsiTheme="minorEastAsia"/>
                <w:sz w:val="24"/>
              </w:rPr>
            </w:pPr>
          </w:p>
          <w:p w14:paraId="251C8CBE" w14:textId="77777777" w:rsidR="00482436" w:rsidRPr="00D96ABE" w:rsidRDefault="00482436">
            <w:pPr>
              <w:rPr>
                <w:rFonts w:asciiTheme="minorEastAsia" w:hAnsiTheme="minorEastAsia"/>
                <w:sz w:val="24"/>
              </w:rPr>
            </w:pPr>
          </w:p>
        </w:tc>
      </w:tr>
    </w:tbl>
    <w:p w14:paraId="44E39450" w14:textId="77777777" w:rsidR="00482436" w:rsidRPr="00D96ABE" w:rsidRDefault="00482436">
      <w:pPr>
        <w:ind w:leftChars="100" w:left="210"/>
        <w:rPr>
          <w:rFonts w:asciiTheme="minorEastAsia" w:hAnsiTheme="minorEastAsia"/>
          <w:sz w:val="24"/>
        </w:rPr>
      </w:pPr>
    </w:p>
    <w:p w14:paraId="69BD9787" w14:textId="77777777" w:rsidR="00482436" w:rsidRPr="00D96ABE" w:rsidRDefault="007B2FA5">
      <w:pPr>
        <w:ind w:left="240" w:hangingChars="100" w:hanging="240"/>
        <w:rPr>
          <w:rFonts w:asciiTheme="minorEastAsia" w:hAnsiTheme="minorEastAsia"/>
          <w:sz w:val="24"/>
        </w:rPr>
      </w:pPr>
      <w:r w:rsidRPr="00D96ABE">
        <w:rPr>
          <w:rFonts w:asciiTheme="minorEastAsia" w:hAnsiTheme="minorEastAsia" w:hint="eastAsia"/>
          <w:sz w:val="24"/>
        </w:rPr>
        <w:t>別表７</w:t>
      </w:r>
    </w:p>
    <w:p w14:paraId="0A081A2B" w14:textId="5D1296FC" w:rsidR="00482436" w:rsidRPr="00D96ABE" w:rsidRDefault="0076166E">
      <w:pPr>
        <w:ind w:leftChars="100" w:left="210"/>
        <w:rPr>
          <w:rFonts w:asciiTheme="minorEastAsia" w:hAnsiTheme="minorEastAsia"/>
          <w:sz w:val="24"/>
        </w:rPr>
      </w:pPr>
      <w:r>
        <w:rPr>
          <w:rFonts w:asciiTheme="minorEastAsia" w:hAnsiTheme="minorEastAsia" w:hint="eastAsia"/>
          <w:sz w:val="24"/>
        </w:rPr>
        <w:t>法第十五</w:t>
      </w:r>
      <w:bookmarkStart w:id="0" w:name="_GoBack"/>
      <w:bookmarkEnd w:id="0"/>
      <w:r w:rsidR="007B2FA5" w:rsidRPr="00D96ABE">
        <w:rPr>
          <w:rFonts w:asciiTheme="minorEastAsia" w:hAnsiTheme="minorEastAsia" w:hint="eastAsia"/>
          <w:sz w:val="24"/>
        </w:rPr>
        <w:t>条の特例措置に関する事項</w:t>
      </w:r>
    </w:p>
    <w:p w14:paraId="73E0A0FC" w14:textId="77777777" w:rsidR="00482436" w:rsidRPr="00D96ABE" w:rsidRDefault="007B2FA5">
      <w:pPr>
        <w:ind w:leftChars="100" w:left="210"/>
        <w:rPr>
          <w:rFonts w:asciiTheme="minorEastAsia" w:hAnsiTheme="minorEastAsia"/>
          <w:sz w:val="24"/>
        </w:rPr>
      </w:pPr>
      <w:r w:rsidRPr="00D96ABE">
        <w:rPr>
          <w:rFonts w:asciiTheme="minorEastAsia" w:hAnsiTheme="minorEastAsia" w:hint="eastAsia"/>
          <w:sz w:val="24"/>
        </w:rPr>
        <w:t>１．事業基盤強化を行う事業者の国内売上高合計額</w:t>
      </w:r>
    </w:p>
    <w:p w14:paraId="0B8CDAB0" w14:textId="77777777" w:rsidR="00482436" w:rsidRPr="00D96ABE" w:rsidRDefault="007B2FA5">
      <w:pPr>
        <w:wordWrap w:val="0"/>
        <w:ind w:leftChars="100" w:left="210"/>
        <w:jc w:val="right"/>
        <w:rPr>
          <w:rFonts w:asciiTheme="minorEastAsia" w:hAnsiTheme="minorEastAsia"/>
          <w:sz w:val="24"/>
        </w:rPr>
      </w:pPr>
      <w:r w:rsidRPr="00D96ABE">
        <w:rPr>
          <w:rFonts w:asciiTheme="minorEastAsia" w:hAnsiTheme="minorEastAsia" w:hint="eastAsia"/>
          <w:sz w:val="24"/>
        </w:rPr>
        <w:t>（単位：百万円）</w:t>
      </w:r>
    </w:p>
    <w:tbl>
      <w:tblPr>
        <w:tblStyle w:val="af5"/>
        <w:tblW w:w="8394" w:type="dxa"/>
        <w:tblInd w:w="100" w:type="dxa"/>
        <w:tblLayout w:type="fixed"/>
        <w:tblLook w:val="04A0" w:firstRow="1" w:lastRow="0" w:firstColumn="1" w:lastColumn="0" w:noHBand="0" w:noVBand="1"/>
      </w:tblPr>
      <w:tblGrid>
        <w:gridCol w:w="3049"/>
        <w:gridCol w:w="2672"/>
        <w:gridCol w:w="2673"/>
      </w:tblGrid>
      <w:tr w:rsidR="00D96ABE" w:rsidRPr="00D96ABE" w14:paraId="7A8F5347" w14:textId="77777777" w:rsidTr="00D96ABE">
        <w:tc>
          <w:tcPr>
            <w:tcW w:w="3049" w:type="dxa"/>
          </w:tcPr>
          <w:p w14:paraId="35AE3E39" w14:textId="77777777" w:rsidR="00482436" w:rsidRPr="00D96ABE" w:rsidRDefault="00482436">
            <w:pPr>
              <w:rPr>
                <w:rFonts w:asciiTheme="minorEastAsia" w:hAnsiTheme="minorEastAsia"/>
                <w:sz w:val="24"/>
              </w:rPr>
            </w:pPr>
          </w:p>
        </w:tc>
        <w:tc>
          <w:tcPr>
            <w:tcW w:w="2672" w:type="dxa"/>
          </w:tcPr>
          <w:p w14:paraId="7895D198"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甲</w:t>
            </w:r>
          </w:p>
        </w:tc>
        <w:tc>
          <w:tcPr>
            <w:tcW w:w="2673" w:type="dxa"/>
          </w:tcPr>
          <w:p w14:paraId="26969999" w14:textId="77777777" w:rsidR="00482436" w:rsidRPr="00D96ABE" w:rsidRDefault="007B2FA5">
            <w:pPr>
              <w:jc w:val="center"/>
              <w:rPr>
                <w:rFonts w:asciiTheme="minorEastAsia" w:hAnsiTheme="minorEastAsia"/>
                <w:sz w:val="24"/>
              </w:rPr>
            </w:pPr>
            <w:r w:rsidRPr="00D96ABE">
              <w:rPr>
                <w:rFonts w:asciiTheme="minorEastAsia" w:hAnsiTheme="minorEastAsia" w:hint="eastAsia"/>
                <w:sz w:val="24"/>
              </w:rPr>
              <w:t>乙</w:t>
            </w:r>
          </w:p>
        </w:tc>
      </w:tr>
      <w:tr w:rsidR="00D96ABE" w:rsidRPr="00D96ABE" w14:paraId="186793DB" w14:textId="77777777" w:rsidTr="00D96ABE">
        <w:tc>
          <w:tcPr>
            <w:tcW w:w="3049" w:type="dxa"/>
          </w:tcPr>
          <w:p w14:paraId="677ABCAF" w14:textId="77777777" w:rsidR="00482436" w:rsidRPr="00D96ABE" w:rsidRDefault="007B2FA5">
            <w:pPr>
              <w:rPr>
                <w:rFonts w:asciiTheme="minorEastAsia" w:hAnsiTheme="minorEastAsia"/>
                <w:sz w:val="24"/>
              </w:rPr>
            </w:pPr>
            <w:r w:rsidRPr="00D96ABE">
              <w:rPr>
                <w:rFonts w:asciiTheme="minorEastAsia" w:hAnsiTheme="minorEastAsia" w:hint="eastAsia"/>
                <w:sz w:val="24"/>
              </w:rPr>
              <w:t>事業基盤強化を行う事業者の名称</w:t>
            </w:r>
          </w:p>
        </w:tc>
        <w:tc>
          <w:tcPr>
            <w:tcW w:w="2672" w:type="dxa"/>
          </w:tcPr>
          <w:p w14:paraId="6AA56302" w14:textId="77777777" w:rsidR="00482436" w:rsidRPr="00D96ABE" w:rsidRDefault="00482436">
            <w:pPr>
              <w:rPr>
                <w:rFonts w:asciiTheme="minorEastAsia" w:hAnsiTheme="minorEastAsia"/>
                <w:sz w:val="24"/>
              </w:rPr>
            </w:pPr>
          </w:p>
        </w:tc>
        <w:tc>
          <w:tcPr>
            <w:tcW w:w="2673" w:type="dxa"/>
          </w:tcPr>
          <w:p w14:paraId="65D430F8" w14:textId="77777777" w:rsidR="00482436" w:rsidRPr="00D96ABE" w:rsidRDefault="00482436">
            <w:pPr>
              <w:rPr>
                <w:rFonts w:asciiTheme="minorEastAsia" w:hAnsiTheme="minorEastAsia"/>
                <w:sz w:val="24"/>
              </w:rPr>
            </w:pPr>
          </w:p>
        </w:tc>
      </w:tr>
      <w:tr w:rsidR="00D96ABE" w:rsidRPr="00D96ABE" w14:paraId="1BD24C63" w14:textId="77777777" w:rsidTr="00D96ABE">
        <w:tc>
          <w:tcPr>
            <w:tcW w:w="3049" w:type="dxa"/>
          </w:tcPr>
          <w:p w14:paraId="589FF267" w14:textId="77777777" w:rsidR="00482436" w:rsidRPr="00D96ABE" w:rsidRDefault="007B2FA5">
            <w:pPr>
              <w:rPr>
                <w:rFonts w:asciiTheme="minorEastAsia" w:hAnsiTheme="minorEastAsia"/>
                <w:sz w:val="24"/>
              </w:rPr>
            </w:pPr>
            <w:r w:rsidRPr="00D96ABE">
              <w:rPr>
                <w:rFonts w:asciiTheme="minorEastAsia" w:hAnsiTheme="minorEastAsia" w:hint="eastAsia"/>
                <w:sz w:val="24"/>
              </w:rPr>
              <w:t>国内売上高合計額</w:t>
            </w:r>
          </w:p>
        </w:tc>
        <w:tc>
          <w:tcPr>
            <w:tcW w:w="2672" w:type="dxa"/>
          </w:tcPr>
          <w:p w14:paraId="0B233BF4" w14:textId="77777777" w:rsidR="00482436" w:rsidRPr="00D96ABE" w:rsidRDefault="00482436">
            <w:pPr>
              <w:rPr>
                <w:rFonts w:asciiTheme="minorEastAsia" w:hAnsiTheme="minorEastAsia"/>
                <w:sz w:val="24"/>
              </w:rPr>
            </w:pPr>
          </w:p>
          <w:p w14:paraId="61BFADA5" w14:textId="77777777" w:rsidR="00482436" w:rsidRPr="00D96ABE" w:rsidRDefault="007B2FA5">
            <w:pPr>
              <w:jc w:val="left"/>
              <w:rPr>
                <w:rFonts w:asciiTheme="minorEastAsia" w:hAnsiTheme="minorEastAsia"/>
                <w:sz w:val="24"/>
              </w:rPr>
            </w:pPr>
            <w:r w:rsidRPr="00D96ABE">
              <w:rPr>
                <w:rFonts w:asciiTheme="minorEastAsia" w:hAnsiTheme="minorEastAsia" w:hint="eastAsia"/>
                <w:sz w:val="24"/>
              </w:rPr>
              <w:t>（　　年　月期現在）</w:t>
            </w:r>
          </w:p>
        </w:tc>
        <w:tc>
          <w:tcPr>
            <w:tcW w:w="2673" w:type="dxa"/>
          </w:tcPr>
          <w:p w14:paraId="11758104" w14:textId="77777777" w:rsidR="00482436" w:rsidRPr="00D96ABE" w:rsidRDefault="00482436">
            <w:pPr>
              <w:rPr>
                <w:rFonts w:asciiTheme="minorEastAsia" w:hAnsiTheme="minorEastAsia"/>
                <w:sz w:val="24"/>
              </w:rPr>
            </w:pPr>
          </w:p>
          <w:p w14:paraId="63E32369" w14:textId="77777777" w:rsidR="00482436" w:rsidRPr="00D96ABE" w:rsidRDefault="007B2FA5" w:rsidP="00D96ABE">
            <w:pPr>
              <w:rPr>
                <w:rFonts w:asciiTheme="minorEastAsia" w:hAnsiTheme="minorEastAsia"/>
                <w:sz w:val="24"/>
              </w:rPr>
            </w:pPr>
            <w:r w:rsidRPr="00D96ABE">
              <w:rPr>
                <w:rFonts w:asciiTheme="minorEastAsia" w:hAnsiTheme="minorEastAsia" w:hint="eastAsia"/>
                <w:sz w:val="24"/>
              </w:rPr>
              <w:t>（　　年　月期現在）</w:t>
            </w:r>
          </w:p>
        </w:tc>
      </w:tr>
      <w:tr w:rsidR="00D96ABE" w:rsidRPr="00D96ABE" w14:paraId="7C7AB159" w14:textId="77777777" w:rsidTr="00D96ABE">
        <w:tc>
          <w:tcPr>
            <w:tcW w:w="3049" w:type="dxa"/>
          </w:tcPr>
          <w:p w14:paraId="6DC93240" w14:textId="77777777" w:rsidR="00482436" w:rsidRPr="00D96ABE" w:rsidRDefault="007B2FA5">
            <w:pPr>
              <w:rPr>
                <w:rFonts w:asciiTheme="minorEastAsia" w:hAnsiTheme="minorEastAsia"/>
                <w:sz w:val="24"/>
              </w:rPr>
            </w:pPr>
            <w:r w:rsidRPr="00D96ABE">
              <w:rPr>
                <w:rFonts w:asciiTheme="minorEastAsia" w:hAnsiTheme="minorEastAsia" w:hint="eastAsia"/>
                <w:sz w:val="24"/>
              </w:rPr>
              <w:t>国内売上高合計額の算出の根拠</w:t>
            </w:r>
          </w:p>
        </w:tc>
        <w:tc>
          <w:tcPr>
            <w:tcW w:w="2672" w:type="dxa"/>
          </w:tcPr>
          <w:p w14:paraId="5A99BB9B" w14:textId="77777777" w:rsidR="00482436" w:rsidRPr="00D96ABE" w:rsidRDefault="00482436">
            <w:pPr>
              <w:rPr>
                <w:rFonts w:asciiTheme="minorEastAsia" w:hAnsiTheme="minorEastAsia"/>
                <w:sz w:val="24"/>
              </w:rPr>
            </w:pPr>
          </w:p>
        </w:tc>
        <w:tc>
          <w:tcPr>
            <w:tcW w:w="2673" w:type="dxa"/>
          </w:tcPr>
          <w:p w14:paraId="56BF1AF9" w14:textId="77777777" w:rsidR="00482436" w:rsidRPr="00D96ABE" w:rsidRDefault="00482436">
            <w:pPr>
              <w:rPr>
                <w:rFonts w:asciiTheme="minorEastAsia" w:hAnsiTheme="minorEastAsia"/>
                <w:sz w:val="24"/>
              </w:rPr>
            </w:pPr>
          </w:p>
        </w:tc>
      </w:tr>
    </w:tbl>
    <w:p w14:paraId="09F29CF2" w14:textId="77777777" w:rsidR="00482436" w:rsidRPr="00D96ABE" w:rsidRDefault="00482436">
      <w:pPr>
        <w:ind w:leftChars="100" w:left="210"/>
        <w:rPr>
          <w:rFonts w:asciiTheme="minorEastAsia" w:hAnsiTheme="minorEastAsia"/>
          <w:sz w:val="24"/>
        </w:rPr>
      </w:pPr>
    </w:p>
    <w:p w14:paraId="3B7B9BE6" w14:textId="77777777" w:rsidR="00482436" w:rsidRPr="00D96ABE" w:rsidRDefault="007B2FA5">
      <w:pPr>
        <w:ind w:leftChars="100" w:left="210"/>
        <w:rPr>
          <w:rFonts w:asciiTheme="minorEastAsia" w:hAnsiTheme="minorEastAsia"/>
          <w:sz w:val="24"/>
        </w:rPr>
      </w:pPr>
      <w:r w:rsidRPr="00D96ABE">
        <w:rPr>
          <w:rFonts w:asciiTheme="minorEastAsia" w:hAnsiTheme="minorEastAsia" w:hint="eastAsia"/>
          <w:sz w:val="24"/>
        </w:rPr>
        <w:t>２．申請を行う事業者の営む事業の属する事業分野における競争の状況</w:t>
      </w:r>
    </w:p>
    <w:tbl>
      <w:tblPr>
        <w:tblStyle w:val="af5"/>
        <w:tblW w:w="8394" w:type="dxa"/>
        <w:tblInd w:w="100" w:type="dxa"/>
        <w:tblLayout w:type="fixed"/>
        <w:tblLook w:val="04A0" w:firstRow="1" w:lastRow="0" w:firstColumn="1" w:lastColumn="0" w:noHBand="0" w:noVBand="1"/>
      </w:tblPr>
      <w:tblGrid>
        <w:gridCol w:w="8394"/>
      </w:tblGrid>
      <w:tr w:rsidR="00D96ABE" w:rsidRPr="00D96ABE" w14:paraId="19A34D53" w14:textId="77777777">
        <w:tc>
          <w:tcPr>
            <w:tcW w:w="8684" w:type="dxa"/>
          </w:tcPr>
          <w:p w14:paraId="101891F0" w14:textId="77777777" w:rsidR="00482436" w:rsidRPr="00D96ABE" w:rsidRDefault="00482436">
            <w:pPr>
              <w:rPr>
                <w:rFonts w:asciiTheme="minorEastAsia" w:hAnsiTheme="minorEastAsia"/>
                <w:sz w:val="24"/>
              </w:rPr>
            </w:pPr>
          </w:p>
        </w:tc>
      </w:tr>
    </w:tbl>
    <w:p w14:paraId="28DA3847" w14:textId="77777777" w:rsidR="00482436" w:rsidRPr="00D96ABE" w:rsidRDefault="007B2FA5">
      <w:pPr>
        <w:rPr>
          <w:rFonts w:asciiTheme="minorEastAsia" w:hAnsiTheme="minorEastAsia"/>
          <w:sz w:val="24"/>
        </w:rPr>
      </w:pPr>
      <w:r w:rsidRPr="00D96ABE">
        <w:rPr>
          <w:rFonts w:asciiTheme="minorEastAsia" w:hAnsiTheme="minorEastAsia" w:hint="eastAsia"/>
          <w:sz w:val="24"/>
        </w:rPr>
        <w:t>（注）</w:t>
      </w:r>
    </w:p>
    <w:p w14:paraId="56ADCE70" w14:textId="77777777" w:rsidR="00482436" w:rsidRPr="00D96ABE" w:rsidRDefault="007B2FA5">
      <w:pPr>
        <w:ind w:leftChars="100" w:left="450" w:hangingChars="100" w:hanging="240"/>
        <w:rPr>
          <w:rFonts w:asciiTheme="minorEastAsia" w:hAnsiTheme="minorEastAsia"/>
          <w:sz w:val="24"/>
        </w:rPr>
      </w:pPr>
      <w:r w:rsidRPr="00D96ABE">
        <w:rPr>
          <w:rFonts w:asciiTheme="minorEastAsia" w:hAnsiTheme="minorEastAsia" w:hint="eastAsia"/>
          <w:sz w:val="24"/>
        </w:rPr>
        <w:t>１．事業基盤強化を行う事業者が３者以上の場合は、１．中「乙」に続けて、３者目以降の事業者を「丙」、「丁」等として記載する。</w:t>
      </w:r>
    </w:p>
    <w:p w14:paraId="64D585F0" w14:textId="77777777" w:rsidR="00482436" w:rsidRPr="00D96ABE" w:rsidRDefault="007B2FA5">
      <w:pPr>
        <w:ind w:firstLineChars="100" w:firstLine="240"/>
        <w:rPr>
          <w:rFonts w:asciiTheme="minorEastAsia" w:hAnsiTheme="minorEastAsia"/>
          <w:sz w:val="24"/>
        </w:rPr>
      </w:pPr>
      <w:r w:rsidRPr="00D96ABE">
        <w:rPr>
          <w:rFonts w:asciiTheme="minorEastAsia" w:hAnsiTheme="minorEastAsia" w:hint="eastAsia"/>
          <w:sz w:val="24"/>
        </w:rPr>
        <w:t>２．国内売上高合計額は、直近事業年度におけるものを記載する。</w:t>
      </w:r>
    </w:p>
    <w:p w14:paraId="6E802D90" w14:textId="77777777" w:rsidR="00482436" w:rsidRPr="00D96ABE" w:rsidRDefault="007B2FA5">
      <w:pPr>
        <w:ind w:leftChars="100" w:left="450" w:hangingChars="100" w:hanging="240"/>
        <w:rPr>
          <w:rFonts w:asciiTheme="minorEastAsia" w:hAnsiTheme="minorEastAsia"/>
          <w:sz w:val="24"/>
        </w:rPr>
      </w:pPr>
      <w:r w:rsidRPr="00D96ABE">
        <w:rPr>
          <w:rFonts w:asciiTheme="minorEastAsia" w:hAnsiTheme="minorEastAsia" w:hint="eastAsia"/>
          <w:sz w:val="24"/>
        </w:rPr>
        <w:t>３．国内売上高の合計額の算出の根拠は、企業結合集団（私的独占の禁止及び公正取引の確保に関する法律（昭和二十二年法律第五十四号）第十条第二項に規定する企業結合集団をいう。）に含まれる会社のそれぞれの国内売上高、議決権保有割合（事業基盤強化を行う事業者の属する企業結合集団に属する会社等が取得し、又は所有する当該事業者の最終親会社の子会社の株式に係る議決権の数を合計した数の当該子会社の総株主の議決権の数に占める割合をいう。）その他の国内売上高合計額の算出の根拠となる内容を記載する。</w:t>
      </w:r>
    </w:p>
    <w:p w14:paraId="38E39943" w14:textId="3D49AF13" w:rsidR="00482436" w:rsidRPr="00D96ABE" w:rsidRDefault="007B2FA5" w:rsidP="00B76BBE">
      <w:pPr>
        <w:ind w:leftChars="100" w:left="450" w:hangingChars="100" w:hanging="240"/>
        <w:rPr>
          <w:rFonts w:asciiTheme="minorEastAsia" w:hAnsiTheme="minorEastAsia"/>
          <w:sz w:val="24"/>
        </w:rPr>
      </w:pPr>
      <w:r w:rsidRPr="00D96ABE">
        <w:rPr>
          <w:rFonts w:asciiTheme="minorEastAsia" w:hAnsiTheme="minorEastAsia" w:hint="eastAsia"/>
          <w:sz w:val="24"/>
        </w:rPr>
        <w:t>４．申請を行う事業者の営む事業の属する事業分野における競争の状況は、事業基盤強化に係る船舶等又は役務に関する事業基盤強化を行う事業者の同業者の中</w:t>
      </w:r>
      <w:r w:rsidRPr="00D96ABE">
        <w:rPr>
          <w:rFonts w:asciiTheme="minorEastAsia" w:hAnsiTheme="minorEastAsia" w:hint="eastAsia"/>
          <w:sz w:val="24"/>
        </w:rPr>
        <w:lastRenderedPageBreak/>
        <w:t>において占める地位、市場占有率その他の競争の状況を把握するために参考となるべき事項及び事業基盤強化に併せて採ることとする措置の内容を記載する。</w:t>
      </w:r>
    </w:p>
    <w:sectPr w:rsidR="00482436" w:rsidRPr="00D96ABE">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DA08" w14:textId="77777777" w:rsidR="009F6A22" w:rsidRDefault="009F6A22">
      <w:r>
        <w:separator/>
      </w:r>
    </w:p>
  </w:endnote>
  <w:endnote w:type="continuationSeparator" w:id="0">
    <w:p w14:paraId="2BE97259" w14:textId="77777777" w:rsidR="009F6A22" w:rsidRDefault="009F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6525" w14:textId="77777777" w:rsidR="009F6A22" w:rsidRDefault="009F6A22">
      <w:r>
        <w:separator/>
      </w:r>
    </w:p>
  </w:footnote>
  <w:footnote w:type="continuationSeparator" w:id="0">
    <w:p w14:paraId="5CC9660A" w14:textId="77777777" w:rsidR="009F6A22" w:rsidRDefault="009F6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371D" w14:textId="77777777" w:rsidR="009F6A22" w:rsidRDefault="009F6A22">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366557E"/>
    <w:lvl w:ilvl="0" w:tplc="2BCCB0A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324CF732"/>
    <w:lvl w:ilvl="0" w:tplc="0A48E5F2">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 w15:restartNumberingAfterBreak="0">
    <w:nsid w:val="00000003"/>
    <w:multiLevelType w:val="hybridMultilevel"/>
    <w:tmpl w:val="BEFA1216"/>
    <w:lvl w:ilvl="0" w:tplc="FC26D46C">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36"/>
    <w:rsid w:val="00063481"/>
    <w:rsid w:val="000D57F8"/>
    <w:rsid w:val="00136282"/>
    <w:rsid w:val="00195DB4"/>
    <w:rsid w:val="00210024"/>
    <w:rsid w:val="00215BEA"/>
    <w:rsid w:val="0028065C"/>
    <w:rsid w:val="003179DE"/>
    <w:rsid w:val="00326DF0"/>
    <w:rsid w:val="003550F9"/>
    <w:rsid w:val="00395401"/>
    <w:rsid w:val="003B76F3"/>
    <w:rsid w:val="003D1867"/>
    <w:rsid w:val="003E1C87"/>
    <w:rsid w:val="00433F65"/>
    <w:rsid w:val="00477F5C"/>
    <w:rsid w:val="00482436"/>
    <w:rsid w:val="004C208D"/>
    <w:rsid w:val="00507D56"/>
    <w:rsid w:val="00680454"/>
    <w:rsid w:val="0070482F"/>
    <w:rsid w:val="00760328"/>
    <w:rsid w:val="0076166E"/>
    <w:rsid w:val="007B2FA5"/>
    <w:rsid w:val="007D174D"/>
    <w:rsid w:val="00823FD2"/>
    <w:rsid w:val="00833EFA"/>
    <w:rsid w:val="00840D90"/>
    <w:rsid w:val="0085164A"/>
    <w:rsid w:val="0093131A"/>
    <w:rsid w:val="009A6E99"/>
    <w:rsid w:val="009F6A22"/>
    <w:rsid w:val="00A0773D"/>
    <w:rsid w:val="00AD55A3"/>
    <w:rsid w:val="00AF32B2"/>
    <w:rsid w:val="00B76BBE"/>
    <w:rsid w:val="00BF534C"/>
    <w:rsid w:val="00D11847"/>
    <w:rsid w:val="00D3374C"/>
    <w:rsid w:val="00D96ABE"/>
    <w:rsid w:val="00E43968"/>
    <w:rsid w:val="00EA06F5"/>
    <w:rsid w:val="00EC3753"/>
    <w:rsid w:val="00F4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88AC4E"/>
  <w15:chartTrackingRefBased/>
  <w15:docId w15:val="{578DC71D-3FC6-4B0A-89E5-0EAD3842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paragraph" w:styleId="ad">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Balloon Text"/>
    <w:basedOn w:val="a"/>
    <w:link w:val="af4"/>
    <w:semiHidden/>
    <w:rPr>
      <w:rFonts w:asciiTheme="majorHAnsi" w:eastAsiaTheme="majorEastAsia" w:hAnsiTheme="majorHAnsi"/>
      <w:sz w:val="18"/>
    </w:rPr>
  </w:style>
  <w:style w:type="character" w:customStyle="1" w:styleId="af4">
    <w:name w:val="吹き出し (文字)"/>
    <w:basedOn w:val="a0"/>
    <w:link w:val="af3"/>
    <w:rPr>
      <w:rFonts w:asciiTheme="majorHAnsi" w:eastAsiaTheme="majorEastAsia" w:hAnsiTheme="majorHAnsi"/>
      <w:sz w:val="18"/>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6082-31A2-443C-9F95-6971FA40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885</Words>
  <Characters>5048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基盤整備室</cp:lastModifiedBy>
  <cp:revision>10</cp:revision>
  <cp:lastPrinted>2021-07-20T10:12:00Z</cp:lastPrinted>
  <dcterms:created xsi:type="dcterms:W3CDTF">2021-07-20T12:44:00Z</dcterms:created>
  <dcterms:modified xsi:type="dcterms:W3CDTF">2021-11-22T02:30:00Z</dcterms:modified>
</cp:coreProperties>
</file>