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F11F" w14:textId="03172B8C" w:rsidR="00CB5AAC" w:rsidRDefault="00D522B3" w:rsidP="00A453B2">
      <w:pPr>
        <w:pStyle w:val="a7"/>
        <w:wordWrap w:val="0"/>
        <w:jc w:val="right"/>
      </w:pPr>
      <w:r>
        <w:rPr>
          <w:rFonts w:hint="eastAsia"/>
        </w:rPr>
        <w:t xml:space="preserve">　</w:t>
      </w:r>
      <w:r w:rsidR="005B3B68">
        <w:rPr>
          <w:rFonts w:hint="eastAsia"/>
        </w:rPr>
        <w:t>令和</w:t>
      </w:r>
      <w:r w:rsidR="0046515B">
        <w:rPr>
          <w:rFonts w:hint="eastAsia"/>
        </w:rPr>
        <w:t>６</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672A6659" w14:textId="77777777" w:rsidR="00A453B2" w:rsidRPr="00A453B2" w:rsidRDefault="00A453B2" w:rsidP="00A453B2">
      <w:pPr>
        <w:pStyle w:val="a7"/>
        <w:jc w:val="left"/>
        <w:rPr>
          <w:bdr w:val="single" w:sz="4" w:space="0" w:color="auto"/>
        </w:rPr>
      </w:pPr>
    </w:p>
    <w:p w14:paraId="0935713E" w14:textId="77777777" w:rsidR="00F1736E" w:rsidRPr="00F21F2D" w:rsidRDefault="00F1736E" w:rsidP="00A453B2">
      <w:pPr>
        <w:ind w:firstLineChars="100" w:firstLine="210"/>
        <w:rPr>
          <w:szCs w:val="21"/>
        </w:rPr>
      </w:pPr>
      <w:r w:rsidRPr="00F21F2D">
        <w:rPr>
          <w:rFonts w:hint="eastAsia"/>
          <w:szCs w:val="21"/>
        </w:rPr>
        <w:t>運輸審議会</w:t>
      </w:r>
    </w:p>
    <w:p w14:paraId="153E7F47"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D61512">
        <w:rPr>
          <w:rFonts w:hint="eastAsia"/>
          <w:szCs w:val="21"/>
        </w:rPr>
        <w:t xml:space="preserve">堀川　義弘　</w:t>
      </w:r>
      <w:r w:rsidRPr="00F21F2D">
        <w:rPr>
          <w:rFonts w:hint="eastAsia"/>
          <w:szCs w:val="21"/>
        </w:rPr>
        <w:t xml:space="preserve">　</w:t>
      </w:r>
      <w:r w:rsidR="001A010F">
        <w:rPr>
          <w:rFonts w:hint="eastAsia"/>
          <w:szCs w:val="21"/>
        </w:rPr>
        <w:t>殿</w:t>
      </w:r>
    </w:p>
    <w:p w14:paraId="0A37501D" w14:textId="77777777" w:rsidR="00CB5AAC" w:rsidRPr="00F21F2D" w:rsidRDefault="00CB5AAC">
      <w:pPr>
        <w:rPr>
          <w:szCs w:val="21"/>
        </w:rPr>
      </w:pPr>
    </w:p>
    <w:p w14:paraId="36DFF5E9" w14:textId="77777777" w:rsidR="00F1736E" w:rsidRPr="00F21F2D" w:rsidRDefault="00F1736E" w:rsidP="00751723">
      <w:pPr>
        <w:jc w:val="center"/>
        <w:rPr>
          <w:szCs w:val="21"/>
        </w:rPr>
      </w:pPr>
      <w:r w:rsidRPr="00F21F2D">
        <w:rPr>
          <w:rFonts w:hint="eastAsia"/>
          <w:szCs w:val="21"/>
        </w:rPr>
        <w:t>公　述　申　込　書</w:t>
      </w:r>
    </w:p>
    <w:p w14:paraId="5DAB6C7B" w14:textId="77777777" w:rsidR="00CB5AAC" w:rsidRPr="00F21F2D" w:rsidRDefault="00CB5AAC">
      <w:pPr>
        <w:rPr>
          <w:szCs w:val="21"/>
        </w:rPr>
      </w:pPr>
    </w:p>
    <w:p w14:paraId="7B4CA8AA"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02EB378F" w14:textId="77777777" w:rsidR="00F1736E" w:rsidRPr="00F21F2D" w:rsidRDefault="00F1736E">
      <w:pPr>
        <w:rPr>
          <w:szCs w:val="21"/>
        </w:rPr>
      </w:pPr>
    </w:p>
    <w:p w14:paraId="6FD9BE1C" w14:textId="77777777" w:rsidR="00F1736E" w:rsidRDefault="00F1736E" w:rsidP="005B3B68">
      <w:pPr>
        <w:pStyle w:val="a3"/>
        <w:rPr>
          <w:szCs w:val="21"/>
        </w:rPr>
      </w:pPr>
      <w:r w:rsidRPr="00F21F2D">
        <w:rPr>
          <w:rFonts w:hint="eastAsia"/>
          <w:szCs w:val="21"/>
        </w:rPr>
        <w:t>記</w:t>
      </w:r>
    </w:p>
    <w:p w14:paraId="6A05A809" w14:textId="77777777" w:rsidR="00A453B2" w:rsidRPr="00A453B2" w:rsidRDefault="00A453B2" w:rsidP="00A453B2"/>
    <w:p w14:paraId="29B7949E"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DDF2716" w14:textId="77777777" w:rsidTr="005B3B68">
        <w:tc>
          <w:tcPr>
            <w:tcW w:w="1838" w:type="dxa"/>
          </w:tcPr>
          <w:p w14:paraId="1B212AE5" w14:textId="77777777" w:rsidR="005B3B68" w:rsidRDefault="005B3B68" w:rsidP="005B3B68">
            <w:pPr>
              <w:jc w:val="center"/>
              <w:rPr>
                <w:szCs w:val="21"/>
              </w:rPr>
            </w:pPr>
            <w:r w:rsidRPr="0046515B">
              <w:rPr>
                <w:rFonts w:hint="eastAsia"/>
                <w:spacing w:val="70"/>
                <w:kern w:val="0"/>
                <w:szCs w:val="21"/>
                <w:fitText w:val="1260" w:id="1951615744"/>
              </w:rPr>
              <w:t>事案番</w:t>
            </w:r>
            <w:r w:rsidRPr="0046515B">
              <w:rPr>
                <w:rFonts w:hint="eastAsia"/>
                <w:kern w:val="0"/>
                <w:szCs w:val="21"/>
                <w:fitText w:val="1260" w:id="1951615744"/>
              </w:rPr>
              <w:t>号</w:t>
            </w:r>
          </w:p>
        </w:tc>
        <w:tc>
          <w:tcPr>
            <w:tcW w:w="6656" w:type="dxa"/>
          </w:tcPr>
          <w:p w14:paraId="10F23699" w14:textId="040DAAE8" w:rsidR="005B3B68" w:rsidRDefault="005B3B68" w:rsidP="00541EE6">
            <w:pPr>
              <w:rPr>
                <w:szCs w:val="21"/>
              </w:rPr>
            </w:pPr>
            <w:r>
              <w:rPr>
                <w:rFonts w:hint="eastAsia"/>
                <w:szCs w:val="21"/>
              </w:rPr>
              <w:t>令</w:t>
            </w:r>
            <w:r w:rsidR="0046515B">
              <w:rPr>
                <w:rFonts w:hint="eastAsia"/>
                <w:szCs w:val="21"/>
              </w:rPr>
              <w:t>６</w:t>
            </w:r>
            <w:r>
              <w:rPr>
                <w:rFonts w:hint="eastAsia"/>
                <w:szCs w:val="21"/>
              </w:rPr>
              <w:t>第</w:t>
            </w:r>
            <w:r w:rsidR="0046515B">
              <w:rPr>
                <w:rFonts w:hint="eastAsia"/>
                <w:szCs w:val="21"/>
              </w:rPr>
              <w:t>６００１</w:t>
            </w:r>
            <w:r>
              <w:rPr>
                <w:szCs w:val="21"/>
              </w:rPr>
              <w:t>号</w:t>
            </w:r>
          </w:p>
        </w:tc>
      </w:tr>
      <w:tr w:rsidR="005B3B68" w14:paraId="693528BF" w14:textId="77777777" w:rsidTr="005B3B68">
        <w:tc>
          <w:tcPr>
            <w:tcW w:w="1838" w:type="dxa"/>
          </w:tcPr>
          <w:p w14:paraId="29DFFD47" w14:textId="77777777"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14:paraId="7C194B09" w14:textId="43B61598" w:rsidR="005B3B68" w:rsidRPr="0046515B" w:rsidRDefault="0046515B" w:rsidP="00A420C8">
            <w:pPr>
              <w:rPr>
                <w:szCs w:val="21"/>
              </w:rPr>
            </w:pPr>
            <w:r w:rsidRPr="0046515B">
              <w:rPr>
                <w:rFonts w:hint="eastAsia"/>
                <w:szCs w:val="21"/>
              </w:rPr>
              <w:t>一般貨物自動車運送事業に係る標準的な運賃の告示</w:t>
            </w:r>
          </w:p>
        </w:tc>
      </w:tr>
    </w:tbl>
    <w:p w14:paraId="5A39BBE3" w14:textId="77777777" w:rsidR="002D545B" w:rsidRPr="00F21F2D" w:rsidRDefault="002D545B" w:rsidP="00F1736E">
      <w:pPr>
        <w:rPr>
          <w:szCs w:val="21"/>
        </w:rPr>
      </w:pPr>
    </w:p>
    <w:p w14:paraId="3A1C92A7"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05AA0A2F" w14:textId="77777777" w:rsidTr="005B3B68">
        <w:trPr>
          <w:trHeight w:val="283"/>
        </w:trPr>
        <w:tc>
          <w:tcPr>
            <w:tcW w:w="1838" w:type="dxa"/>
          </w:tcPr>
          <w:p w14:paraId="0FC258C3" w14:textId="77777777" w:rsidR="005B3B68" w:rsidRDefault="005B3B68" w:rsidP="005B3B68">
            <w:pPr>
              <w:jc w:val="center"/>
              <w:rPr>
                <w:szCs w:val="21"/>
              </w:rPr>
            </w:pPr>
            <w:r>
              <w:rPr>
                <w:rFonts w:hint="eastAsia"/>
                <w:szCs w:val="21"/>
              </w:rPr>
              <w:t>（ふりがな</w:t>
            </w:r>
            <w:r>
              <w:rPr>
                <w:szCs w:val="21"/>
              </w:rPr>
              <w:t>）</w:t>
            </w:r>
          </w:p>
        </w:tc>
        <w:tc>
          <w:tcPr>
            <w:tcW w:w="6656" w:type="dxa"/>
          </w:tcPr>
          <w:p w14:paraId="41C8F396" w14:textId="77777777" w:rsidR="005B3B68" w:rsidRDefault="005B3B68" w:rsidP="00F1736E">
            <w:pPr>
              <w:rPr>
                <w:szCs w:val="21"/>
              </w:rPr>
            </w:pPr>
          </w:p>
        </w:tc>
      </w:tr>
      <w:tr w:rsidR="005B3B68" w14:paraId="67E4B9AC" w14:textId="77777777" w:rsidTr="005B3B68">
        <w:tc>
          <w:tcPr>
            <w:tcW w:w="1838" w:type="dxa"/>
          </w:tcPr>
          <w:p w14:paraId="44233D1F"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72A3D3EC" w14:textId="77777777" w:rsidR="005B3B68" w:rsidRDefault="005B3B68" w:rsidP="00F1736E">
            <w:pPr>
              <w:rPr>
                <w:szCs w:val="21"/>
              </w:rPr>
            </w:pPr>
          </w:p>
          <w:p w14:paraId="0D0B940D" w14:textId="77777777" w:rsidR="005B3B68" w:rsidRDefault="005B3B68" w:rsidP="00F1736E">
            <w:pPr>
              <w:rPr>
                <w:szCs w:val="21"/>
              </w:rPr>
            </w:pPr>
          </w:p>
        </w:tc>
      </w:tr>
      <w:tr w:rsidR="005B3B68" w14:paraId="39735FFF" w14:textId="77777777" w:rsidTr="005B3B68">
        <w:trPr>
          <w:trHeight w:val="283"/>
        </w:trPr>
        <w:tc>
          <w:tcPr>
            <w:tcW w:w="1838" w:type="dxa"/>
          </w:tcPr>
          <w:p w14:paraId="0E8DC109" w14:textId="77777777" w:rsidR="005B3B68" w:rsidRDefault="005B3B68" w:rsidP="005B3B68">
            <w:pPr>
              <w:jc w:val="center"/>
              <w:rPr>
                <w:szCs w:val="21"/>
              </w:rPr>
            </w:pPr>
            <w:r>
              <w:rPr>
                <w:rFonts w:hint="eastAsia"/>
                <w:szCs w:val="21"/>
              </w:rPr>
              <w:t>（郵便</w:t>
            </w:r>
            <w:r>
              <w:rPr>
                <w:szCs w:val="21"/>
              </w:rPr>
              <w:t>番号）</w:t>
            </w:r>
          </w:p>
        </w:tc>
        <w:tc>
          <w:tcPr>
            <w:tcW w:w="6656" w:type="dxa"/>
          </w:tcPr>
          <w:p w14:paraId="304F8B66" w14:textId="77777777" w:rsidR="002F575E" w:rsidRDefault="005B3B68" w:rsidP="00F1736E">
            <w:pPr>
              <w:rPr>
                <w:szCs w:val="21"/>
              </w:rPr>
            </w:pPr>
            <w:r>
              <w:rPr>
                <w:rFonts w:hint="eastAsia"/>
                <w:szCs w:val="21"/>
              </w:rPr>
              <w:t>〒</w:t>
            </w:r>
          </w:p>
        </w:tc>
      </w:tr>
      <w:tr w:rsidR="005B3B68" w14:paraId="364571DE" w14:textId="77777777" w:rsidTr="005B3B68">
        <w:tc>
          <w:tcPr>
            <w:tcW w:w="1838" w:type="dxa"/>
          </w:tcPr>
          <w:p w14:paraId="2B0C8E61"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0E27B00A" w14:textId="77777777" w:rsidR="005B3B68" w:rsidRDefault="005B3B68" w:rsidP="00F1736E">
            <w:pPr>
              <w:rPr>
                <w:szCs w:val="21"/>
              </w:rPr>
            </w:pPr>
          </w:p>
          <w:p w14:paraId="60061E4C" w14:textId="77777777" w:rsidR="005B3B68" w:rsidRDefault="005B3B68" w:rsidP="00F1736E">
            <w:pPr>
              <w:rPr>
                <w:szCs w:val="21"/>
              </w:rPr>
            </w:pPr>
          </w:p>
        </w:tc>
      </w:tr>
      <w:tr w:rsidR="005B3B68" w14:paraId="1CA34651" w14:textId="77777777" w:rsidTr="005B3B68">
        <w:tc>
          <w:tcPr>
            <w:tcW w:w="1838" w:type="dxa"/>
          </w:tcPr>
          <w:p w14:paraId="55B4363C"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44EAFD9C" w14:textId="77777777" w:rsidR="00A453B2" w:rsidRDefault="00A453B2" w:rsidP="00F1736E">
            <w:pPr>
              <w:rPr>
                <w:szCs w:val="21"/>
              </w:rPr>
            </w:pPr>
          </w:p>
        </w:tc>
      </w:tr>
      <w:tr w:rsidR="005B3B68" w14:paraId="0C2D3FFD" w14:textId="77777777" w:rsidTr="005B3B68">
        <w:tc>
          <w:tcPr>
            <w:tcW w:w="1838" w:type="dxa"/>
          </w:tcPr>
          <w:p w14:paraId="777CA7F0"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CE8E72E"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4B94D5A5" w14:textId="77777777" w:rsidR="002037E0" w:rsidRDefault="002037E0" w:rsidP="002037E0">
      <w:pPr>
        <w:rPr>
          <w:szCs w:val="21"/>
        </w:rPr>
      </w:pPr>
    </w:p>
    <w:p w14:paraId="6D976A51"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75F748CE"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3DEEC669" w14:textId="77777777" w:rsidR="00A453B2" w:rsidRDefault="00A453B2" w:rsidP="00A453B2">
      <w:pPr>
        <w:ind w:firstLineChars="1200" w:firstLine="2520"/>
        <w:rPr>
          <w:szCs w:val="21"/>
        </w:rPr>
      </w:pPr>
    </w:p>
    <w:p w14:paraId="674D3362"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3656B9AB" w14:textId="77777777" w:rsidTr="005B3B68">
        <w:tc>
          <w:tcPr>
            <w:tcW w:w="8494" w:type="dxa"/>
          </w:tcPr>
          <w:p w14:paraId="45FB0818" w14:textId="77777777" w:rsidR="005B3B68" w:rsidRDefault="005B3B68" w:rsidP="00F1736E">
            <w:pPr>
              <w:rPr>
                <w:szCs w:val="21"/>
              </w:rPr>
            </w:pPr>
          </w:p>
        </w:tc>
      </w:tr>
    </w:tbl>
    <w:p w14:paraId="049F31CB" w14:textId="77777777" w:rsidR="00A453B2" w:rsidRPr="00F21F2D" w:rsidRDefault="00A453B2" w:rsidP="00F1736E">
      <w:pPr>
        <w:rPr>
          <w:szCs w:val="21"/>
        </w:rPr>
      </w:pPr>
    </w:p>
    <w:p w14:paraId="62868F3C"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53128261" w14:textId="77777777" w:rsidTr="005B3B68">
        <w:tc>
          <w:tcPr>
            <w:tcW w:w="8500" w:type="dxa"/>
          </w:tcPr>
          <w:p w14:paraId="62486C05" w14:textId="77777777" w:rsidR="009C489F" w:rsidRDefault="009C489F" w:rsidP="00F1736E">
            <w:pPr>
              <w:rPr>
                <w:szCs w:val="21"/>
              </w:rPr>
            </w:pPr>
          </w:p>
          <w:p w14:paraId="4101652C" w14:textId="77777777" w:rsidR="00C850AC" w:rsidRDefault="00C850AC" w:rsidP="00F1736E">
            <w:pPr>
              <w:rPr>
                <w:szCs w:val="21"/>
              </w:rPr>
            </w:pPr>
          </w:p>
        </w:tc>
      </w:tr>
    </w:tbl>
    <w:p w14:paraId="4B99056E"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68993F64" w14:textId="77777777"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014FCBA1" w14:textId="77777777" w:rsidR="00063219" w:rsidRPr="00D61512" w:rsidRDefault="008642D2" w:rsidP="00D61512">
      <w:pPr>
        <w:pStyle w:val="ab"/>
        <w:numPr>
          <w:ilvl w:val="0"/>
          <w:numId w:val="2"/>
        </w:numPr>
        <w:ind w:leftChars="0"/>
        <w:rPr>
          <w:rFonts w:asciiTheme="majorEastAsia" w:eastAsiaTheme="majorEastAsia" w:hAnsiTheme="majorEastAsia"/>
          <w:szCs w:val="21"/>
        </w:rPr>
      </w:pPr>
      <w:r w:rsidRPr="00D61512">
        <w:rPr>
          <w:rFonts w:asciiTheme="majorEastAsia" w:eastAsiaTheme="majorEastAsia" w:hAnsiTheme="majorEastAsia"/>
          <w:szCs w:val="21"/>
        </w:rPr>
        <w:t xml:space="preserve">　</w:t>
      </w:r>
      <w:r w:rsidR="00063219" w:rsidRPr="00D61512">
        <w:rPr>
          <w:rFonts w:asciiTheme="majorEastAsia" w:eastAsiaTheme="majorEastAsia" w:hAnsiTheme="majorEastAsia" w:hint="eastAsia"/>
          <w:szCs w:val="21"/>
        </w:rPr>
        <w:t>公述しようとする方は、公述申込書</w:t>
      </w:r>
      <w:r w:rsidR="00E45FCF" w:rsidRPr="00D61512">
        <w:rPr>
          <w:rFonts w:asciiTheme="majorEastAsia" w:eastAsiaTheme="majorEastAsia" w:hAnsiTheme="majorEastAsia"/>
          <w:szCs w:val="21"/>
        </w:rPr>
        <w:t>に</w:t>
      </w:r>
      <w:r w:rsidR="00A60071" w:rsidRPr="00D61512">
        <w:rPr>
          <w:rFonts w:asciiTheme="majorEastAsia" w:eastAsiaTheme="majorEastAsia" w:hAnsiTheme="majorEastAsia" w:hint="eastAsia"/>
          <w:szCs w:val="21"/>
        </w:rPr>
        <w:t>、</w:t>
      </w:r>
      <w:r w:rsidR="00E45FCF" w:rsidRPr="00D61512">
        <w:rPr>
          <w:rFonts w:asciiTheme="majorEastAsia" w:eastAsiaTheme="majorEastAsia" w:hAnsiTheme="majorEastAsia" w:hint="eastAsia"/>
          <w:szCs w:val="21"/>
        </w:rPr>
        <w:t>公述</w:t>
      </w:r>
      <w:r w:rsidR="00DE2C96" w:rsidRPr="00D61512">
        <w:rPr>
          <w:rFonts w:asciiTheme="majorEastAsia" w:eastAsiaTheme="majorEastAsia" w:hAnsiTheme="majorEastAsia" w:hint="eastAsia"/>
          <w:szCs w:val="21"/>
        </w:rPr>
        <w:t>しようとする方の氏名及び公述しようとする内容を具体的に記載した</w:t>
      </w:r>
      <w:r w:rsidR="002037E0" w:rsidRPr="00D61512">
        <w:rPr>
          <w:rFonts w:asciiTheme="majorEastAsia" w:eastAsiaTheme="majorEastAsia" w:hAnsiTheme="majorEastAsia"/>
          <w:szCs w:val="21"/>
        </w:rPr>
        <w:t>公述書</w:t>
      </w:r>
      <w:r w:rsidR="009024CE" w:rsidRPr="00D61512">
        <w:rPr>
          <w:rFonts w:asciiTheme="majorEastAsia" w:eastAsiaTheme="majorEastAsia" w:hAnsiTheme="majorEastAsia" w:hint="eastAsia"/>
          <w:szCs w:val="21"/>
        </w:rPr>
        <w:t>（様式</w:t>
      </w:r>
      <w:r w:rsidR="00D61512" w:rsidRPr="00D61512">
        <w:rPr>
          <w:rFonts w:asciiTheme="majorEastAsia" w:eastAsiaTheme="majorEastAsia" w:hAnsiTheme="majorEastAsia"/>
          <w:szCs w:val="21"/>
        </w:rPr>
        <w:t>は任意ですが、できる限り日本</w:t>
      </w:r>
      <w:r w:rsidR="00D61512" w:rsidRPr="00D61512">
        <w:rPr>
          <w:rFonts w:asciiTheme="majorEastAsia" w:eastAsiaTheme="majorEastAsia" w:hAnsiTheme="majorEastAsia" w:hint="eastAsia"/>
          <w:szCs w:val="21"/>
        </w:rPr>
        <w:t>産業</w:t>
      </w:r>
      <w:r w:rsidR="009024CE" w:rsidRPr="00D61512">
        <w:rPr>
          <w:rFonts w:asciiTheme="majorEastAsia" w:eastAsiaTheme="majorEastAsia" w:hAnsiTheme="majorEastAsia"/>
          <w:szCs w:val="21"/>
        </w:rPr>
        <w:t>規格Ａ４用紙を使用してください</w:t>
      </w:r>
      <w:r w:rsidR="00150943" w:rsidRPr="00D61512">
        <w:rPr>
          <w:rFonts w:asciiTheme="majorEastAsia" w:eastAsiaTheme="majorEastAsia" w:hAnsiTheme="majorEastAsia" w:hint="eastAsia"/>
          <w:szCs w:val="21"/>
        </w:rPr>
        <w:t>。</w:t>
      </w:r>
      <w:r w:rsidR="009024CE" w:rsidRPr="00D61512">
        <w:rPr>
          <w:rFonts w:asciiTheme="majorEastAsia" w:eastAsiaTheme="majorEastAsia" w:hAnsiTheme="majorEastAsia" w:hint="eastAsia"/>
          <w:szCs w:val="21"/>
        </w:rPr>
        <w:t>）</w:t>
      </w:r>
      <w:r w:rsidR="00063219" w:rsidRPr="00D61512">
        <w:rPr>
          <w:rFonts w:asciiTheme="majorEastAsia" w:eastAsiaTheme="majorEastAsia" w:hAnsiTheme="majorEastAsia" w:hint="eastAsia"/>
          <w:szCs w:val="21"/>
        </w:rPr>
        <w:t>を</w:t>
      </w:r>
      <w:r w:rsidR="00E02C23" w:rsidRPr="00D61512">
        <w:rPr>
          <w:rFonts w:asciiTheme="majorEastAsia" w:eastAsiaTheme="majorEastAsia" w:hAnsiTheme="majorEastAsia" w:hint="eastAsia"/>
          <w:szCs w:val="21"/>
        </w:rPr>
        <w:t>添付して</w:t>
      </w:r>
      <w:r w:rsidR="00626A37" w:rsidRPr="00D61512">
        <w:rPr>
          <w:rFonts w:asciiTheme="majorEastAsia" w:eastAsiaTheme="majorEastAsia" w:hAnsiTheme="majorEastAsia" w:hint="eastAsia"/>
          <w:szCs w:val="21"/>
        </w:rPr>
        <w:t>提出</w:t>
      </w:r>
      <w:r w:rsidR="00626A37" w:rsidRPr="00D61512">
        <w:rPr>
          <w:rFonts w:asciiTheme="majorEastAsia" w:eastAsiaTheme="majorEastAsia" w:hAnsiTheme="majorEastAsia"/>
          <w:szCs w:val="21"/>
        </w:rPr>
        <w:t>期限までに以下宛先</w:t>
      </w:r>
      <w:r w:rsidR="00626A37" w:rsidRPr="00D61512">
        <w:rPr>
          <w:rFonts w:asciiTheme="majorEastAsia" w:eastAsiaTheme="majorEastAsia" w:hAnsiTheme="majorEastAsia" w:hint="eastAsia"/>
          <w:szCs w:val="21"/>
        </w:rPr>
        <w:t>まで</w:t>
      </w:r>
      <w:r w:rsidR="00063219" w:rsidRPr="00D61512">
        <w:rPr>
          <w:rFonts w:asciiTheme="majorEastAsia" w:eastAsiaTheme="majorEastAsia" w:hAnsiTheme="majorEastAsia" w:hint="eastAsia"/>
          <w:szCs w:val="21"/>
        </w:rPr>
        <w:t>提出してください。</w:t>
      </w:r>
    </w:p>
    <w:p w14:paraId="2A7EB134" w14:textId="686945F0"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46515B">
        <w:rPr>
          <w:rFonts w:asciiTheme="majorEastAsia" w:eastAsiaTheme="majorEastAsia" w:hAnsiTheme="majorEastAsia" w:hint="eastAsia"/>
          <w:szCs w:val="21"/>
        </w:rPr>
        <w:t>６</w:t>
      </w:r>
      <w:r w:rsidR="00751723">
        <w:rPr>
          <w:rFonts w:asciiTheme="majorEastAsia" w:eastAsiaTheme="majorEastAsia" w:hAnsiTheme="majorEastAsia" w:hint="eastAsia"/>
          <w:szCs w:val="21"/>
        </w:rPr>
        <w:t>年</w:t>
      </w:r>
      <w:r w:rsidR="0046515B">
        <w:rPr>
          <w:rFonts w:asciiTheme="majorEastAsia" w:eastAsiaTheme="majorEastAsia" w:hAnsiTheme="majorEastAsia" w:hint="eastAsia"/>
          <w:szCs w:val="21"/>
        </w:rPr>
        <w:t>１</w:t>
      </w:r>
      <w:r w:rsidR="00063219" w:rsidRPr="00D92DBB">
        <w:rPr>
          <w:rFonts w:asciiTheme="majorEastAsia" w:eastAsiaTheme="majorEastAsia" w:hAnsiTheme="majorEastAsia" w:hint="eastAsia"/>
          <w:szCs w:val="21"/>
        </w:rPr>
        <w:t>月</w:t>
      </w:r>
      <w:r w:rsidR="00DC7976">
        <w:rPr>
          <w:rFonts w:asciiTheme="majorEastAsia" w:eastAsiaTheme="majorEastAsia" w:hAnsiTheme="majorEastAsia" w:hint="eastAsia"/>
          <w:szCs w:val="21"/>
        </w:rPr>
        <w:t>２</w:t>
      </w:r>
      <w:r w:rsidR="0046515B">
        <w:rPr>
          <w:rFonts w:asciiTheme="majorEastAsia" w:eastAsiaTheme="majorEastAsia" w:hAnsiTheme="majorEastAsia" w:hint="eastAsia"/>
          <w:szCs w:val="21"/>
        </w:rPr>
        <w:t>５</w:t>
      </w:r>
      <w:r w:rsidR="00486123" w:rsidRPr="00D92DBB">
        <w:rPr>
          <w:rFonts w:asciiTheme="majorEastAsia" w:eastAsiaTheme="majorEastAsia" w:hAnsiTheme="majorEastAsia" w:hint="eastAsia"/>
          <w:szCs w:val="21"/>
        </w:rPr>
        <w:t>日（</w:t>
      </w:r>
      <w:r w:rsidR="00A40B05">
        <w:rPr>
          <w:rFonts w:asciiTheme="majorEastAsia" w:eastAsiaTheme="majorEastAsia" w:hAnsiTheme="majorEastAsia" w:hint="eastAsia"/>
          <w:szCs w:val="21"/>
        </w:rPr>
        <w:t>木</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45BB91EA" w14:textId="77777777"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20A0353D"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299C43A" w14:textId="77777777" w:rsidR="00ED1FBE" w:rsidRDefault="00ED1FBE" w:rsidP="00751723">
      <w:pPr>
        <w:rPr>
          <w:rFonts w:asciiTheme="majorEastAsia" w:eastAsiaTheme="majorEastAsia" w:hAnsiTheme="majorEastAsia"/>
          <w:szCs w:val="21"/>
        </w:rPr>
      </w:pPr>
    </w:p>
    <w:p w14:paraId="31171A6D"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4DDBEF00" w14:textId="77777777" w:rsidR="00ED1FBE" w:rsidRDefault="00ED1FBE" w:rsidP="00607788">
      <w:pPr>
        <w:ind w:left="248" w:hangingChars="118" w:hanging="248"/>
        <w:rPr>
          <w:rFonts w:asciiTheme="majorEastAsia" w:eastAsiaTheme="majorEastAsia" w:hAnsiTheme="majorEastAsia"/>
          <w:szCs w:val="21"/>
        </w:rPr>
      </w:pPr>
    </w:p>
    <w:p w14:paraId="1FCC0080" w14:textId="77D9973C" w:rsidR="00DC7976" w:rsidRDefault="008642D2" w:rsidP="4D56DE08">
      <w:pPr>
        <w:ind w:left="248" w:hangingChars="118" w:hanging="248"/>
        <w:rPr>
          <w:rFonts w:asciiTheme="majorEastAsia" w:eastAsiaTheme="majorEastAsia" w:hAnsiTheme="majorEastAsia"/>
        </w:rPr>
      </w:pPr>
      <w:r w:rsidRPr="4D56DE08">
        <w:rPr>
          <w:rFonts w:asciiTheme="majorEastAsia" w:eastAsiaTheme="majorEastAsia" w:hAnsiTheme="majorEastAsia"/>
        </w:rPr>
        <w:t>③</w:t>
      </w:r>
      <w:r w:rsidR="0082105C" w:rsidRPr="4D56DE08">
        <w:rPr>
          <w:rFonts w:asciiTheme="majorEastAsia" w:eastAsiaTheme="majorEastAsia" w:hAnsiTheme="majorEastAsia"/>
        </w:rPr>
        <w:t xml:space="preserve">　「４　利害関係を説明する事項」は運輸審議会一般規則第５条各号のいずれかに該当する</w:t>
      </w:r>
      <w:r w:rsidR="12C2B5D7" w:rsidRPr="4D56DE08">
        <w:rPr>
          <w:rFonts w:asciiTheme="majorEastAsia" w:eastAsiaTheme="majorEastAsia" w:hAnsiTheme="majorEastAsia"/>
        </w:rPr>
        <w:t>場合に</w:t>
      </w:r>
      <w:r w:rsidR="0082105C" w:rsidRPr="4D56DE08">
        <w:rPr>
          <w:rFonts w:asciiTheme="majorEastAsia" w:eastAsiaTheme="majorEastAsia" w:hAnsiTheme="majorEastAsia"/>
        </w:rPr>
        <w:t>のみ記入してください。</w:t>
      </w:r>
    </w:p>
    <w:p w14:paraId="3461D779" w14:textId="77777777" w:rsidR="00416CDE" w:rsidRPr="00DC7976" w:rsidRDefault="00416CDE" w:rsidP="00416CDE">
      <w:pPr>
        <w:spacing w:line="160" w:lineRule="exact"/>
        <w:ind w:left="248" w:hangingChars="118" w:hanging="248"/>
        <w:rPr>
          <w:rFonts w:asciiTheme="majorEastAsia" w:eastAsiaTheme="majorEastAsia" w:hAnsiTheme="majorEastAsia"/>
          <w:szCs w:val="21"/>
        </w:rPr>
      </w:pPr>
    </w:p>
    <w:tbl>
      <w:tblPr>
        <w:tblStyle w:val="ac"/>
        <w:tblW w:w="0" w:type="auto"/>
        <w:tblInd w:w="283" w:type="dxa"/>
        <w:tblLook w:val="04A0" w:firstRow="1" w:lastRow="0" w:firstColumn="1" w:lastColumn="0" w:noHBand="0" w:noVBand="1"/>
      </w:tblPr>
      <w:tblGrid>
        <w:gridCol w:w="8211"/>
      </w:tblGrid>
      <w:tr w:rsidR="00A021DE" w:rsidRPr="00C30A46" w14:paraId="63BAE3C8" w14:textId="77777777" w:rsidTr="001E1B51">
        <w:tc>
          <w:tcPr>
            <w:tcW w:w="8211" w:type="dxa"/>
          </w:tcPr>
          <w:p w14:paraId="3AB590EF"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5D3A441"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2A0F4F5E"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595B2493"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635086FC"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554E59D6"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75CCC84C" w14:textId="77777777" w:rsidR="00DC7976" w:rsidRDefault="00DC7976" w:rsidP="00DC7976">
            <w:pPr>
              <w:ind w:leftChars="100" w:left="442" w:hangingChars="116" w:hanging="232"/>
              <w:rPr>
                <w:rFonts w:asciiTheme="majorEastAsia" w:eastAsiaTheme="majorEastAsia" w:hAnsiTheme="majorEastAsia"/>
                <w:sz w:val="20"/>
                <w:szCs w:val="20"/>
              </w:rPr>
            </w:pPr>
            <w:r>
              <w:rPr>
                <w:rFonts w:asciiTheme="majorEastAsia" w:eastAsiaTheme="majorEastAsia" w:hAnsiTheme="majorEastAsia" w:hint="eastAsia"/>
                <w:sz w:val="20"/>
                <w:szCs w:val="20"/>
              </w:rPr>
              <w:t>四～五　（略）</w:t>
            </w:r>
          </w:p>
          <w:p w14:paraId="27E07A3B" w14:textId="77777777" w:rsidR="00A021DE" w:rsidRPr="00C30A46" w:rsidRDefault="00A021DE" w:rsidP="00DC7976">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3CF2D8B6" w14:textId="77777777" w:rsidR="006809B0" w:rsidRDefault="006809B0" w:rsidP="00416CDE">
      <w:pPr>
        <w:spacing w:line="160" w:lineRule="exact"/>
        <w:ind w:left="248" w:hangingChars="118" w:hanging="248"/>
        <w:rPr>
          <w:rFonts w:asciiTheme="majorEastAsia" w:eastAsiaTheme="majorEastAsia" w:hAnsiTheme="majorEastAsia"/>
          <w:szCs w:val="21"/>
        </w:rPr>
      </w:pPr>
    </w:p>
    <w:p w14:paraId="6E068C9F" w14:textId="703261E4"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46515B">
        <w:rPr>
          <w:rFonts w:asciiTheme="majorEastAsia" w:eastAsiaTheme="majorEastAsia" w:hAnsiTheme="majorEastAsia" w:hint="eastAsia"/>
          <w:szCs w:val="21"/>
        </w:rPr>
        <w:t>１</w:t>
      </w:r>
      <w:r w:rsidR="009D63E6" w:rsidRPr="00D92DBB">
        <w:rPr>
          <w:rFonts w:asciiTheme="majorEastAsia" w:eastAsiaTheme="majorEastAsia" w:hAnsiTheme="majorEastAsia" w:hint="eastAsia"/>
          <w:szCs w:val="21"/>
        </w:rPr>
        <w:t>月</w:t>
      </w:r>
      <w:r w:rsidR="0046515B">
        <w:rPr>
          <w:rFonts w:asciiTheme="majorEastAsia" w:eastAsiaTheme="majorEastAsia" w:hAnsiTheme="majorEastAsia" w:hint="eastAsia"/>
          <w:szCs w:val="21"/>
        </w:rPr>
        <w:t>２９</w:t>
      </w:r>
      <w:r w:rsidR="00751723" w:rsidRPr="00D92DBB">
        <w:rPr>
          <w:rFonts w:asciiTheme="majorEastAsia" w:eastAsiaTheme="majorEastAsia" w:hAnsiTheme="majorEastAsia" w:hint="eastAsia"/>
          <w:szCs w:val="21"/>
        </w:rPr>
        <w:t>日（</w:t>
      </w:r>
      <w:r w:rsidR="00737931">
        <w:rPr>
          <w:rFonts w:asciiTheme="majorEastAsia" w:eastAsiaTheme="majorEastAsia" w:hAnsiTheme="majorEastAsia" w:hint="eastAsia"/>
          <w:szCs w:val="21"/>
        </w:rPr>
        <w:t>月</w:t>
      </w:r>
      <w:r w:rsidR="009D63E6" w:rsidRPr="00D92DBB">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2E3F37" w:rsidRPr="001E1B51">
        <w:rPr>
          <w:rFonts w:asciiTheme="majorEastAsia" w:eastAsiaTheme="majorEastAsia" w:hAnsiTheme="majorEastAsia"/>
          <w:szCs w:val="21"/>
        </w:rPr>
        <w:t>にて閲覧に供します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FB78278" w14:textId="77777777" w:rsidR="006809B0" w:rsidRDefault="006809B0" w:rsidP="00607788">
      <w:pPr>
        <w:ind w:left="248" w:hangingChars="118" w:hanging="248"/>
        <w:rPr>
          <w:rFonts w:asciiTheme="majorEastAsia" w:eastAsiaTheme="majorEastAsia" w:hAnsiTheme="majorEastAsia"/>
          <w:szCs w:val="21"/>
        </w:rPr>
      </w:pPr>
    </w:p>
    <w:p w14:paraId="0B4C61BA" w14:textId="134FB0B7" w:rsidR="00A71B02" w:rsidRPr="001E1B51" w:rsidRDefault="00A71B02" w:rsidP="008D65F7">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w:t>
      </w:r>
      <w:r w:rsidR="0046515B">
        <w:rPr>
          <w:rFonts w:asciiTheme="majorEastAsia" w:eastAsiaTheme="majorEastAsia" w:hAnsiTheme="majorEastAsia" w:hint="eastAsia"/>
          <w:szCs w:val="21"/>
        </w:rPr>
        <w:t>２月上旬に</w:t>
      </w:r>
      <w:r w:rsidRPr="00A71B02">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運輸審議会の掲示板に掲示</w:t>
      </w:r>
      <w:r w:rsidR="00541EE6">
        <w:rPr>
          <w:rFonts w:asciiTheme="majorEastAsia" w:eastAsiaTheme="majorEastAsia" w:hAnsiTheme="majorEastAsia" w:hint="eastAsia"/>
          <w:szCs w:val="21"/>
        </w:rPr>
        <w:t>する予定です</w:t>
      </w:r>
      <w:r w:rsidRPr="00A71B02">
        <w:rPr>
          <w:rFonts w:asciiTheme="majorEastAsia" w:eastAsiaTheme="majorEastAsia" w:hAnsiTheme="majorEastAsia" w:hint="eastAsia"/>
          <w:szCs w:val="21"/>
        </w:rPr>
        <w:t>。</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7C72" w14:textId="77777777" w:rsidR="005B4FA0" w:rsidRDefault="005B4FA0" w:rsidP="005E42DE">
      <w:r>
        <w:separator/>
      </w:r>
    </w:p>
  </w:endnote>
  <w:endnote w:type="continuationSeparator" w:id="0">
    <w:p w14:paraId="38CEBE7E" w14:textId="77777777" w:rsidR="005B4FA0" w:rsidRDefault="005B4FA0"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0C21" w14:textId="77777777" w:rsidR="005B4FA0" w:rsidRDefault="005B4FA0" w:rsidP="005E42DE">
      <w:r>
        <w:separator/>
      </w:r>
    </w:p>
  </w:footnote>
  <w:footnote w:type="continuationSeparator" w:id="0">
    <w:p w14:paraId="0981F7AE" w14:textId="77777777" w:rsidR="005B4FA0" w:rsidRDefault="005B4FA0"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B8B8" w14:textId="29CA6370" w:rsid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p w14:paraId="545579FB" w14:textId="7A4D14C2" w:rsidR="0046515B" w:rsidRPr="00CB5AAC" w:rsidRDefault="0046515B" w:rsidP="0046515B">
    <w:pPr>
      <w:pStyle w:val="a7"/>
      <w:jc w:val="center"/>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094092">
    <w:abstractNumId w:val="1"/>
  </w:num>
  <w:num w:numId="2" w16cid:durableId="152701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63219"/>
    <w:rsid w:val="00077C87"/>
    <w:rsid w:val="000927E7"/>
    <w:rsid w:val="000F5ED3"/>
    <w:rsid w:val="00150943"/>
    <w:rsid w:val="001A010F"/>
    <w:rsid w:val="001A482F"/>
    <w:rsid w:val="001E1B51"/>
    <w:rsid w:val="002037E0"/>
    <w:rsid w:val="00213B13"/>
    <w:rsid w:val="002531A3"/>
    <w:rsid w:val="002A038E"/>
    <w:rsid w:val="002D545B"/>
    <w:rsid w:val="002E3F37"/>
    <w:rsid w:val="002E5974"/>
    <w:rsid w:val="002F334B"/>
    <w:rsid w:val="002F575E"/>
    <w:rsid w:val="00326648"/>
    <w:rsid w:val="00334451"/>
    <w:rsid w:val="00375FEC"/>
    <w:rsid w:val="00377C74"/>
    <w:rsid w:val="00380676"/>
    <w:rsid w:val="00382280"/>
    <w:rsid w:val="00391CBC"/>
    <w:rsid w:val="003A6A07"/>
    <w:rsid w:val="003E0917"/>
    <w:rsid w:val="003E30D8"/>
    <w:rsid w:val="003F4A0E"/>
    <w:rsid w:val="0041275C"/>
    <w:rsid w:val="00416CDE"/>
    <w:rsid w:val="00422F9B"/>
    <w:rsid w:val="00442EBF"/>
    <w:rsid w:val="00450AEC"/>
    <w:rsid w:val="004567B1"/>
    <w:rsid w:val="0046515B"/>
    <w:rsid w:val="00486123"/>
    <w:rsid w:val="004A4837"/>
    <w:rsid w:val="004B5B06"/>
    <w:rsid w:val="00511442"/>
    <w:rsid w:val="00513316"/>
    <w:rsid w:val="00541EE6"/>
    <w:rsid w:val="0054485F"/>
    <w:rsid w:val="00581A6C"/>
    <w:rsid w:val="005B3B68"/>
    <w:rsid w:val="005B4FA0"/>
    <w:rsid w:val="005B537F"/>
    <w:rsid w:val="005E42DE"/>
    <w:rsid w:val="005F3AFB"/>
    <w:rsid w:val="005F7440"/>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425DF"/>
    <w:rsid w:val="00854E52"/>
    <w:rsid w:val="00863F85"/>
    <w:rsid w:val="008642D2"/>
    <w:rsid w:val="008724D1"/>
    <w:rsid w:val="0087378B"/>
    <w:rsid w:val="008762B7"/>
    <w:rsid w:val="008A3D92"/>
    <w:rsid w:val="008D65F7"/>
    <w:rsid w:val="008E63A5"/>
    <w:rsid w:val="009024CE"/>
    <w:rsid w:val="0090579E"/>
    <w:rsid w:val="009425DC"/>
    <w:rsid w:val="00986CEE"/>
    <w:rsid w:val="00991A90"/>
    <w:rsid w:val="00997FD7"/>
    <w:rsid w:val="009C489F"/>
    <w:rsid w:val="009D63E6"/>
    <w:rsid w:val="009E54D1"/>
    <w:rsid w:val="00A021DE"/>
    <w:rsid w:val="00A10A17"/>
    <w:rsid w:val="00A25069"/>
    <w:rsid w:val="00A40B05"/>
    <w:rsid w:val="00A420C8"/>
    <w:rsid w:val="00A453B2"/>
    <w:rsid w:val="00A468D7"/>
    <w:rsid w:val="00A60071"/>
    <w:rsid w:val="00A65821"/>
    <w:rsid w:val="00A71990"/>
    <w:rsid w:val="00A71B02"/>
    <w:rsid w:val="00A77721"/>
    <w:rsid w:val="00A803FD"/>
    <w:rsid w:val="00AA1262"/>
    <w:rsid w:val="00AA1D2D"/>
    <w:rsid w:val="00B01142"/>
    <w:rsid w:val="00B21741"/>
    <w:rsid w:val="00B4238B"/>
    <w:rsid w:val="00B4468A"/>
    <w:rsid w:val="00B870FF"/>
    <w:rsid w:val="00B872B5"/>
    <w:rsid w:val="00BB5051"/>
    <w:rsid w:val="00BC79C0"/>
    <w:rsid w:val="00BE18C1"/>
    <w:rsid w:val="00BE33C5"/>
    <w:rsid w:val="00C236AB"/>
    <w:rsid w:val="00C30A46"/>
    <w:rsid w:val="00C50983"/>
    <w:rsid w:val="00C60B9A"/>
    <w:rsid w:val="00C7077D"/>
    <w:rsid w:val="00C75C92"/>
    <w:rsid w:val="00C850AC"/>
    <w:rsid w:val="00CA3763"/>
    <w:rsid w:val="00CB5AAC"/>
    <w:rsid w:val="00CC6185"/>
    <w:rsid w:val="00D079BB"/>
    <w:rsid w:val="00D522B3"/>
    <w:rsid w:val="00D61512"/>
    <w:rsid w:val="00D85543"/>
    <w:rsid w:val="00D92DBB"/>
    <w:rsid w:val="00DB731D"/>
    <w:rsid w:val="00DC7976"/>
    <w:rsid w:val="00DE2C96"/>
    <w:rsid w:val="00DF46B7"/>
    <w:rsid w:val="00E02C23"/>
    <w:rsid w:val="00E32137"/>
    <w:rsid w:val="00E44E42"/>
    <w:rsid w:val="00E45FCF"/>
    <w:rsid w:val="00E775EF"/>
    <w:rsid w:val="00EA4971"/>
    <w:rsid w:val="00EB7D8A"/>
    <w:rsid w:val="00EC1611"/>
    <w:rsid w:val="00ED1FBE"/>
    <w:rsid w:val="00EE3F86"/>
    <w:rsid w:val="00EF13D1"/>
    <w:rsid w:val="00F1736E"/>
    <w:rsid w:val="00F21F2D"/>
    <w:rsid w:val="00F36181"/>
    <w:rsid w:val="00F51DD9"/>
    <w:rsid w:val="00F72F10"/>
    <w:rsid w:val="00F84BE4"/>
    <w:rsid w:val="00F93947"/>
    <w:rsid w:val="0565551E"/>
    <w:rsid w:val="12C2B5D7"/>
    <w:rsid w:val="16A10341"/>
    <w:rsid w:val="183CD3A2"/>
    <w:rsid w:val="2044F02F"/>
    <w:rsid w:val="2141F622"/>
    <w:rsid w:val="2BCE055D"/>
    <w:rsid w:val="4032981E"/>
    <w:rsid w:val="448D8BB0"/>
    <w:rsid w:val="465626C2"/>
    <w:rsid w:val="47E652E0"/>
    <w:rsid w:val="4D56DE08"/>
    <w:rsid w:val="50EFC339"/>
    <w:rsid w:val="590B5B54"/>
    <w:rsid w:val="59A1C03F"/>
    <w:rsid w:val="5F252C56"/>
    <w:rsid w:val="6CB17F43"/>
    <w:rsid w:val="7479B83A"/>
    <w:rsid w:val="79A8605F"/>
    <w:rsid w:val="7DBB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B9187C"/>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46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8364-5A43-4F50-886F-095196C8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2023-03-28T09:16:00Z</cp:lastPrinted>
  <dcterms:created xsi:type="dcterms:W3CDTF">2024-01-09T10:39:00Z</dcterms:created>
  <dcterms:modified xsi:type="dcterms:W3CDTF">2024-01-10T08:37:00Z</dcterms:modified>
</cp:coreProperties>
</file>