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jc w:val="right"/>
        <w:rPr>
          <w:rFonts w:hint="eastAsia" w:ascii="ＭＳ Ｐゴシック" w:hAnsi="ＭＳ Ｐゴシック" w:eastAsia="ＭＳ Ｐゴシック"/>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来訪意欲を増進させるためのオンライン技術活用事業</w:t>
      </w:r>
    </w:p>
    <w:p>
      <w:pPr>
        <w:pStyle w:val="0"/>
        <w:jc w:val="center"/>
        <w:rPr>
          <w:rFonts w:hint="default" w:ascii="ＭＳ Ｐゴシック" w:hAnsi="ＭＳ Ｐゴシック" w:eastAsia="ＭＳ Ｐゴシック"/>
          <w:sz w:val="28"/>
        </w:rPr>
      </w:pPr>
    </w:p>
    <w:p>
      <w:pPr>
        <w:pStyle w:val="0"/>
        <w:jc w:val="center"/>
        <w:rPr>
          <w:rFonts w:hint="default" w:ascii="ＭＳ Ｐゴシック" w:hAnsi="ＭＳ Ｐゴシック" w:eastAsia="ＭＳ Ｐゴシック"/>
          <w:sz w:val="28"/>
        </w:rPr>
      </w:pP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公募要領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tbl>
      <w:tblPr>
        <w:tblStyle w:val="35"/>
        <w:tblW w:w="9030" w:type="dxa"/>
        <w:tblInd w:w="-215" w:type="dxa"/>
        <w:tblLayout w:type="fixed"/>
        <w:tblLook w:firstRow="1" w:lastRow="0" w:firstColumn="1" w:lastColumn="0" w:noHBand="0" w:noVBand="1" w:val="04A0"/>
      </w:tblPr>
      <w:tblGrid>
        <w:gridCol w:w="9030"/>
      </w:tblGrid>
      <w:tr>
        <w:trPr>
          <w:trHeight w:val="3632" w:hRule="atLeast"/>
        </w:trPr>
        <w:tc>
          <w:tcPr>
            <w:tcW w:w="9030" w:type="dxa"/>
            <w:vAlign w:val="top"/>
          </w:tcPr>
          <w:p>
            <w:pPr>
              <w:pStyle w:val="0"/>
              <w:rPr>
                <w:rFonts w:hint="default" w:ascii="ＭＳ Ｐゴシック" w:hAnsi="ＭＳ Ｐゴシック" w:eastAsia="ＭＳ Ｐゴシック"/>
              </w:rPr>
            </w:pPr>
          </w:p>
          <w:p>
            <w:pPr>
              <w:pStyle w:val="16"/>
              <w:numPr>
                <w:ilvl w:val="0"/>
                <w:numId w:val="1"/>
              </w:numPr>
              <w:ind w:left="840" w:leftChars="200"/>
              <w:rPr>
                <w:rFonts w:hint="default" w:ascii="ＭＳ Ｐゴシック" w:hAnsi="ＭＳ Ｐゴシック" w:eastAsia="ＭＳ Ｐゴシック"/>
              </w:rPr>
            </w:pPr>
            <w:r>
              <w:rPr>
                <w:rFonts w:hint="default" w:ascii="ＭＳ Ｐゴシック" w:hAnsi="ＭＳ Ｐゴシック" w:eastAsia="ＭＳ Ｐゴシック"/>
              </w:rPr>
              <w:t>公募期間</w:t>
            </w:r>
          </w:p>
          <w:p>
            <w:pPr>
              <w:pStyle w:val="0"/>
              <w:ind w:left="840" w:leftChars="400"/>
              <w:rPr>
                <w:rFonts w:hint="default" w:ascii="ＭＳ Ｐゴシック" w:hAnsi="ＭＳ Ｐゴシック" w:eastAsia="ＭＳ Ｐゴシック"/>
              </w:rPr>
            </w:pPr>
            <w:r>
              <w:rPr>
                <w:rFonts w:hint="eastAsia" w:ascii="ＭＳ Ｐゴシック" w:hAnsi="ＭＳ Ｐゴシック" w:eastAsia="ＭＳ Ｐゴシック"/>
                <w:highlight w:val="none"/>
              </w:rPr>
              <w:t>令和３年２月</w:t>
            </w:r>
            <w:r>
              <w:rPr>
                <w:rFonts w:hint="eastAsia" w:ascii="ＭＳ Ｐゴシック" w:hAnsi="ＭＳ Ｐゴシック" w:eastAsia="ＭＳ Ｐゴシック"/>
                <w:highlight w:val="none"/>
              </w:rPr>
              <w:t>17</w:t>
            </w:r>
            <w:r>
              <w:rPr>
                <w:rFonts w:hint="eastAsia" w:ascii="ＭＳ Ｐゴシック" w:hAnsi="ＭＳ Ｐゴシック" w:eastAsia="ＭＳ Ｐゴシック"/>
                <w:highlight w:val="none"/>
              </w:rPr>
              <w:t>日（水）～令和３年３月</w:t>
            </w:r>
            <w:r>
              <w:rPr>
                <w:rFonts w:hint="eastAsia" w:ascii="ＭＳ Ｐゴシック" w:hAnsi="ＭＳ Ｐゴシック" w:eastAsia="ＭＳ Ｐゴシック"/>
                <w:highlight w:val="none"/>
              </w:rPr>
              <w:t>17</w:t>
            </w:r>
            <w:r>
              <w:rPr>
                <w:rFonts w:hint="eastAsia" w:ascii="ＭＳ Ｐゴシック" w:hAnsi="ＭＳ Ｐゴシック" w:eastAsia="ＭＳ Ｐゴシック"/>
                <w:highlight w:val="none"/>
              </w:rPr>
              <w:t>日（水）　</w:t>
            </w:r>
            <w:r>
              <w:rPr>
                <w:rFonts w:hint="default" w:ascii="ＭＳ Ｐゴシック" w:hAnsi="ＭＳ Ｐゴシック" w:eastAsia="ＭＳ Ｐゴシック"/>
                <w:highlight w:val="none"/>
              </w:rPr>
              <w:t>17</w:t>
            </w:r>
            <w:r>
              <w:rPr>
                <w:rFonts w:hint="default" w:ascii="ＭＳ Ｐゴシック" w:hAnsi="ＭＳ Ｐゴシック" w:eastAsia="ＭＳ Ｐゴシック"/>
                <w:highlight w:val="none"/>
              </w:rPr>
              <w:t>：</w:t>
            </w:r>
            <w:r>
              <w:rPr>
                <w:rFonts w:hint="default" w:ascii="ＭＳ Ｐゴシック" w:hAnsi="ＭＳ Ｐゴシック" w:eastAsia="ＭＳ Ｐゴシック"/>
                <w:highlight w:val="none"/>
              </w:rPr>
              <w:t>00</w:t>
            </w:r>
          </w:p>
          <w:p>
            <w:pPr>
              <w:pStyle w:val="0"/>
              <w:ind w:left="630" w:leftChars="300"/>
              <w:rPr>
                <w:rFonts w:hint="default" w:ascii="ＭＳ Ｐゴシック" w:hAnsi="ＭＳ Ｐゴシック" w:eastAsia="ＭＳ Ｐゴシック"/>
              </w:rPr>
            </w:pPr>
          </w:p>
          <w:p>
            <w:pPr>
              <w:pStyle w:val="16"/>
              <w:numPr>
                <w:ilvl w:val="0"/>
                <w:numId w:val="1"/>
              </w:numPr>
              <w:ind w:left="840" w:leftChars="200"/>
              <w:rPr>
                <w:rFonts w:hint="default" w:ascii="ＭＳ Ｐゴシック" w:hAnsi="ＭＳ Ｐゴシック" w:eastAsia="ＭＳ Ｐゴシック"/>
              </w:rPr>
            </w:pPr>
            <w:r>
              <w:rPr>
                <w:rFonts w:hint="default" w:ascii="ＭＳ Ｐゴシック" w:hAnsi="ＭＳ Ｐゴシック" w:eastAsia="ＭＳ Ｐゴシック"/>
              </w:rPr>
              <w:t>問合せ先</w:t>
            </w:r>
          </w:p>
          <w:p>
            <w:pPr>
              <w:pStyle w:val="0"/>
              <w:ind w:left="630" w:leftChars="30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default" w:ascii="ＭＳ Ｐゴシック" w:hAnsi="ＭＳ Ｐゴシック" w:eastAsia="ＭＳ Ｐゴシック"/>
              </w:rPr>
              <w:t>100-8918</w:t>
            </w:r>
            <w:r>
              <w:rPr>
                <w:rFonts w:hint="eastAsia" w:ascii="ＭＳ Ｐゴシック" w:hAnsi="ＭＳ Ｐゴシック" w:eastAsia="ＭＳ Ｐゴシック"/>
              </w:rPr>
              <w:t>　東京都千代田区霞が関２－１－２</w:t>
            </w:r>
          </w:p>
          <w:p>
            <w:pPr>
              <w:pStyle w:val="0"/>
              <w:ind w:left="630" w:leftChars="30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国土交通省</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観光庁</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観光地域振興部</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観光資源課</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地域資源活用推進室</w:t>
            </w:r>
            <w:r>
              <w:rPr>
                <w:rFonts w:hint="default" w:ascii="ＭＳ Ｐゴシック" w:hAnsi="ＭＳ Ｐゴシック" w:eastAsia="ＭＳ Ｐゴシック"/>
              </w:rPr>
              <w:t xml:space="preserve"> </w:t>
            </w:r>
          </w:p>
          <w:p>
            <w:pPr>
              <w:pStyle w:val="0"/>
              <w:ind w:left="630" w:leftChars="30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連絡先：　</w:t>
            </w:r>
            <w:r>
              <w:rPr>
                <w:rFonts w:hint="eastAsia" w:ascii="ＭＳ Ｐゴシック" w:hAnsi="ＭＳ Ｐゴシック" w:eastAsia="ＭＳ Ｐゴシック"/>
              </w:rPr>
              <w:t>hqt-dx-katsuyou@gxb.mlit.go.jp</w:t>
            </w:r>
          </w:p>
        </w:tc>
      </w:tr>
    </w:tbl>
    <w:p>
      <w:pPr>
        <w:pStyle w:val="0"/>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令和３年２月</w:t>
      </w:r>
    </w:p>
    <w:p>
      <w:pPr>
        <w:pStyle w:val="0"/>
        <w:rPr>
          <w:rFonts w:hint="default"/>
        </w:rPr>
      </w:pPr>
    </w:p>
    <w:p>
      <w:pPr>
        <w:rPr>
          <w:rFonts w:hint="default" w:ascii="ＭＳ Ｐゴシック" w:hAnsi="ＭＳ Ｐゴシック" w:eastAsia="ＭＳ Ｐゴシック"/>
          <w:color w:val="FF0000"/>
          <w:sz w:val="24"/>
        </w:rPr>
        <w:sectPr>
          <w:footerReference r:id="rId6" w:type="default"/>
          <w:pgSz w:w="11906" w:h="16838"/>
          <w:pgMar w:top="1985" w:right="1701" w:bottom="1701" w:left="1701" w:header="851" w:footer="992" w:gutter="0"/>
          <w:cols w:space="720"/>
          <w:textDirection w:val="lrTb"/>
          <w:docGrid w:type="lines" w:linePitch="360"/>
        </w:sectPr>
      </w:pPr>
    </w:p>
    <w:tbl>
      <w:tblPr>
        <w:tblStyle w:val="35"/>
        <w:tblW w:w="9071" w:type="dxa"/>
        <w:tblInd w:w="0" w:type="dxa"/>
        <w:tblLayout w:type="fixed"/>
        <w:tblLook w:firstRow="1" w:lastRow="0" w:firstColumn="1" w:lastColumn="0" w:noHBand="0" w:noVBand="1" w:val="04A0"/>
      </w:tblPr>
      <w:tblGrid>
        <w:gridCol w:w="9071"/>
      </w:tblGrid>
      <w:tr>
        <w:trPr>
          <w:trHeight w:val="371" w:hRule="atLeast"/>
        </w:trPr>
        <w:tc>
          <w:tcPr>
            <w:tcW w:w="9071" w:type="dxa"/>
            <w:vAlign w:val="top"/>
          </w:tcPr>
          <w:p>
            <w:pPr>
              <w:pStyle w:val="0"/>
              <w:widowControl w:val="1"/>
              <w:jc w:val="center"/>
              <w:rPr>
                <w:rFonts w:hint="default" w:ascii="ＭＳ Ｐゴシック" w:hAnsi="ＭＳ Ｐゴシック" w:eastAsia="ＭＳ Ｐゴシック"/>
              </w:rPr>
            </w:pPr>
            <w:r>
              <w:rPr>
                <w:rFonts w:hint="eastAsia" w:ascii="ＭＳ Ｐゴシック" w:hAnsi="ＭＳ Ｐゴシック" w:eastAsia="ＭＳ Ｐゴシック"/>
                <w:u w:val="single" w:color="auto"/>
              </w:rPr>
              <w:t>Ⅰ．来訪意欲を増進させるためのオンライン技術の活用</w:t>
            </w:r>
            <w:r>
              <w:rPr>
                <w:rFonts w:hint="default" w:ascii="ＭＳ Ｐゴシック" w:hAnsi="ＭＳ Ｐゴシック" w:eastAsia="ＭＳ Ｐゴシック"/>
                <w:u w:val="single" w:color="auto"/>
              </w:rPr>
              <w:t>事業の概要</w:t>
            </w:r>
          </w:p>
        </w:tc>
      </w:tr>
    </w:tbl>
    <w:p>
      <w:pPr>
        <w:pStyle w:val="16"/>
        <w:numPr>
          <w:ilvl w:val="0"/>
          <w:numId w:val="2"/>
        </w:numPr>
        <w:wordWrap w:val="0"/>
        <w:ind w:leftChars="0"/>
        <w:jc w:val="left"/>
        <w:rPr>
          <w:rFonts w:hint="default" w:ascii="ＭＳ Ｐゴシック" w:hAnsi="ＭＳ Ｐゴシック" w:eastAsia="ＭＳ Ｐゴシック"/>
        </w:rPr>
      </w:pPr>
      <w:r>
        <w:rPr>
          <w:rFonts w:hint="default" w:ascii="ＭＳ Ｐゴシック" w:hAnsi="ＭＳ Ｐゴシック" w:eastAsia="ＭＳ Ｐゴシック"/>
          <w:u w:val="single" w:color="auto"/>
        </w:rPr>
        <w:t>背景・目的</w:t>
      </w:r>
      <w:r>
        <w:rPr>
          <w:rFonts w:hint="default" w:ascii="ＭＳ Ｐゴシック" w:hAnsi="ＭＳ Ｐゴシック" w:eastAsia="ＭＳ Ｐゴシック"/>
          <w:u w:val="single" w:color="auto"/>
        </w:rPr>
        <w:br w:type="textWrapping" w:clear="none"/>
      </w:r>
      <w:r>
        <w:rPr>
          <w:rFonts w:hint="default" w:ascii="ＭＳ Ｐゴシック" w:hAnsi="ＭＳ Ｐゴシック" w:eastAsia="ＭＳ Ｐゴシック"/>
        </w:rPr>
        <w:t>　</w:t>
      </w:r>
      <w:r>
        <w:rPr>
          <w:rFonts w:hint="eastAsia" w:ascii="ＭＳ Ｐゴシック" w:hAnsi="ＭＳ Ｐゴシック" w:eastAsia="ＭＳ Ｐゴシック"/>
        </w:rPr>
        <w:t>新型コロナウイルス感染症の影響により、現在、我が国の観光は厳しい状況にあります。こうした状況を踏まえ、観光庁では本年度</w:t>
      </w:r>
      <w:r>
        <w:rPr>
          <w:rFonts w:hint="default" w:ascii="ＭＳ Ｐゴシック" w:hAnsi="ＭＳ Ｐゴシック" w:eastAsia="ＭＳ Ｐゴシック"/>
        </w:rPr>
        <w:t>12</w:t>
      </w:r>
      <w:r>
        <w:rPr>
          <w:rFonts w:hint="default" w:ascii="ＭＳ Ｐゴシック" w:hAnsi="ＭＳ Ｐゴシック" w:eastAsia="ＭＳ Ｐゴシック"/>
        </w:rPr>
        <w:t>月３日に策定した「感染拡大防止と観光需要回復のための政策プラン」に基づき、感染拡大防止策の徹底を大前提に、当面の観光需要の回復を担う日本人国内旅行の需要を強力に喚起しつつ、その上で、インバウンドについても国・地域ごとの感染収束を見極め、誘客可能となった国・地域から回復を図ることで、現在掲げている</w:t>
      </w:r>
      <w:r>
        <w:rPr>
          <w:rFonts w:hint="default" w:ascii="ＭＳ Ｐゴシック" w:hAnsi="ＭＳ Ｐゴシック" w:eastAsia="ＭＳ Ｐゴシック"/>
        </w:rPr>
        <w:t>2030</w:t>
      </w:r>
      <w:r>
        <w:rPr>
          <w:rFonts w:hint="default" w:ascii="ＭＳ Ｐゴシック" w:hAnsi="ＭＳ Ｐゴシック" w:eastAsia="ＭＳ Ｐゴシック"/>
        </w:rPr>
        <w:t>年の訪日外国人旅行者数</w:t>
      </w:r>
      <w:r>
        <w:rPr>
          <w:rFonts w:hint="default" w:ascii="ＭＳ Ｐゴシック" w:hAnsi="ＭＳ Ｐゴシック" w:eastAsia="ＭＳ Ｐゴシック"/>
        </w:rPr>
        <w:t>6,000</w:t>
      </w:r>
      <w:r>
        <w:rPr>
          <w:rFonts w:hint="default" w:ascii="ＭＳ Ｐゴシック" w:hAnsi="ＭＳ Ｐゴシック" w:eastAsia="ＭＳ Ｐゴシック"/>
        </w:rPr>
        <w:t>万人、旅行消費額</w:t>
      </w:r>
      <w:r>
        <w:rPr>
          <w:rFonts w:hint="default" w:ascii="ＭＳ Ｐゴシック" w:hAnsi="ＭＳ Ｐゴシック" w:eastAsia="ＭＳ Ｐゴシック"/>
        </w:rPr>
        <w:t>15</w:t>
      </w:r>
      <w:r>
        <w:rPr>
          <w:rFonts w:hint="default" w:ascii="ＭＳ Ｐゴシック" w:hAnsi="ＭＳ Ｐゴシック" w:eastAsia="ＭＳ Ｐゴシック"/>
        </w:rPr>
        <w:t>兆円等の目標達成に向けた取組を引き続き行うこと</w:t>
      </w:r>
      <w:r>
        <w:rPr>
          <w:rFonts w:hint="eastAsia" w:ascii="ＭＳ Ｐゴシック" w:hAnsi="ＭＳ Ｐゴシック" w:eastAsia="ＭＳ Ｐゴシック"/>
        </w:rPr>
        <w:t>としています。</w:t>
      </w:r>
    </w:p>
    <w:p>
      <w:pPr>
        <w:pStyle w:val="16"/>
        <w:wordWrap w:val="0"/>
        <w:ind w:left="420" w:leftChars="0" w:firstLine="210" w:firstLineChars="100"/>
        <w:jc w:val="left"/>
        <w:rPr>
          <w:rFonts w:hint="default" w:ascii="ＭＳ Ｐゴシック" w:hAnsi="ＭＳ Ｐゴシック" w:eastAsia="ＭＳ Ｐゴシック"/>
          <w:highlight w:val="yellow"/>
        </w:rPr>
      </w:pPr>
      <w:r>
        <w:rPr>
          <w:rFonts w:hint="eastAsia" w:ascii="ＭＳ Ｐゴシック" w:hAnsi="ＭＳ Ｐゴシック" w:eastAsia="ＭＳ Ｐゴシック"/>
        </w:rPr>
        <w:t>観光庁では、これまで、訪日観光における消費機会の拡大が期待できる潜在的コンテンツや新たな観光コンテンツの開拓・育成を実施してきました。その一環で、デジタル技術を活用した観光コンテンツも取り扱ってきたところ、近年、デジタル市場は拡大の一途を辿っており、様々な分野でデジタル技術の導入や</w:t>
      </w:r>
      <w:r>
        <w:rPr>
          <w:rFonts w:hint="default" w:ascii="ＭＳ Ｐゴシック" w:hAnsi="ＭＳ Ｐゴシック" w:eastAsia="ＭＳ Ｐゴシック"/>
        </w:rPr>
        <w:t>DX</w:t>
      </w:r>
      <w:r>
        <w:rPr>
          <w:rFonts w:hint="eastAsia" w:ascii="ＭＳ Ｐゴシック" w:hAnsi="ＭＳ Ｐゴシック" w:eastAsia="ＭＳ Ｐゴシック"/>
          <w:vertAlign w:val="superscript"/>
        </w:rPr>
        <w:t>※</w:t>
      </w:r>
      <w:r>
        <w:rPr>
          <w:rFonts w:hint="eastAsia" w:ascii="ＭＳ Ｐゴシック" w:hAnsi="ＭＳ Ｐゴシック" w:eastAsia="ＭＳ Ｐゴシック"/>
          <w:vertAlign w:val="superscript"/>
        </w:rPr>
        <w:t>1</w:t>
      </w:r>
      <w:r>
        <w:rPr>
          <w:rFonts w:hint="default" w:ascii="ＭＳ Ｐゴシック" w:hAnsi="ＭＳ Ｐゴシック" w:eastAsia="ＭＳ Ｐゴシック"/>
        </w:rPr>
        <w:t>が進んでいる中で、観光コンテンツとしての付加価値の飛躍的な向上については課題が残っています。また、新型コロナウイルス感染症の拡大に伴う海外への旅行制限及びオンライン観光の普及により、リアルな観光への期待が増大する中、観光におけ</w:t>
      </w:r>
      <w:r>
        <w:rPr>
          <w:rFonts w:hint="eastAsia" w:ascii="ＭＳ Ｐゴシック" w:hAnsi="ＭＳ Ｐゴシック" w:eastAsia="ＭＳ Ｐゴシック"/>
        </w:rPr>
        <w:t>る新たな体験価値の提供がこれまで以上に求められています。このような社会的背景からも、観光需要の回復を見据えたデジタル技術の観光への活用は急務と言えます。　</w:t>
      </w:r>
    </w:p>
    <w:p>
      <w:pPr>
        <w:pStyle w:val="16"/>
        <w:wordWrap w:val="0"/>
        <w:ind w:left="420" w:leftChars="0" w:firstLine="210" w:firstLineChars="100"/>
        <w:jc w:val="left"/>
        <w:rPr>
          <w:rFonts w:hint="default" w:ascii="ＭＳ Ｐゴシック" w:hAnsi="ＭＳ Ｐゴシック" w:eastAsia="ＭＳ Ｐゴシック"/>
          <w:highlight w:val="yellow"/>
        </w:rPr>
      </w:pPr>
      <w:r>
        <w:rPr>
          <w:rFonts w:hint="eastAsia" w:ascii="ＭＳ Ｐゴシック" w:hAnsi="ＭＳ Ｐゴシック" w:eastAsia="ＭＳ Ｐゴシック"/>
        </w:rPr>
        <w:t>そこで令和３年度の本事業では、これまでデジタル技術の導入・有効活用があまり進んでいない観光産業において、「一定の愛好家が存在する日本ならではのモノ消費コンテンツ」や「その時・その場所でしか楽しめないトキ消費コンテンツ」等を核とし、観光コンテンツとオンラインツアーをはじめとしたオンライン技術とを組み合わせることで、観光需要や消費意欲を創出し、来訪意欲の増進に資する事業を募集いたします。</w:t>
      </w:r>
    </w:p>
    <w:p>
      <w:pPr>
        <w:pStyle w:val="16"/>
        <w:wordWrap w:val="0"/>
        <w:ind w:left="420" w:leftChars="0" w:firstLine="210" w:firstLineChars="100"/>
        <w:jc w:val="left"/>
        <w:rPr>
          <w:rFonts w:hint="default" w:ascii="ＭＳ Ｐゴシック" w:hAnsi="ＭＳ Ｐゴシック" w:eastAsia="ＭＳ Ｐゴシック"/>
        </w:rPr>
      </w:pPr>
    </w:p>
    <w:p>
      <w:pPr>
        <w:pStyle w:val="16"/>
        <w:wordWrap w:val="0"/>
        <w:ind w:left="420" w:leftChars="0" w:firstLine="210" w:firstLineChars="100"/>
        <w:jc w:val="left"/>
        <w:rPr>
          <w:rFonts w:hint="default" w:ascii="ＭＳ Ｐゴシック" w:hAnsi="ＭＳ Ｐゴシック" w:eastAsia="ＭＳ Ｐゴシック"/>
        </w:rPr>
      </w:pPr>
      <w:r>
        <w:rPr>
          <w:rFonts w:hint="eastAsia" w:ascii="ＭＳ Ｐゴシック" w:hAnsi="ＭＳ Ｐゴシック" w:eastAsia="ＭＳ Ｐゴシック"/>
        </w:rPr>
        <w:t>本事業は、令和３年度の予算成立が前提であり、今後、内容等が変更になることがあります。</w:t>
      </w:r>
    </w:p>
    <w:p>
      <w:pPr>
        <w:pStyle w:val="16"/>
        <w:wordWrap w:val="0"/>
        <w:ind w:left="420" w:leftChars="0" w:firstLine="210" w:firstLineChars="100"/>
        <w:jc w:val="left"/>
        <w:rPr>
          <w:rFonts w:hint="default" w:ascii="ＭＳ Ｐゴシック" w:hAnsi="ＭＳ Ｐゴシック" w:eastAsia="ＭＳ Ｐゴシック"/>
        </w:rPr>
      </w:pPr>
    </w:p>
    <w:p>
      <w:pPr>
        <w:pStyle w:val="0"/>
        <w:ind w:left="840" w:hanging="840" w:hangingChars="400"/>
        <w:rPr>
          <w:rFonts w:hint="default" w:ascii="ＭＳ Ｐゴシック" w:hAnsi="ＭＳ Ｐゴシック" w:eastAsia="ＭＳ Ｐゴシック"/>
          <w:sz w:val="20"/>
        </w:rPr>
      </w:pPr>
      <w:r>
        <w:rPr>
          <w:rFonts w:hint="eastAsia" w:ascii="ＭＳ Ｐゴシック" w:hAnsi="ＭＳ Ｐゴシック" w:eastAsia="ＭＳ Ｐゴシック"/>
        </w:rPr>
        <w:t xml:space="preserve"> </w:t>
      </w:r>
      <w:r>
        <w:rPr>
          <w:rFonts w:hint="default" w:ascii="ＭＳ Ｐゴシック" w:hAnsi="ＭＳ Ｐゴシック" w:eastAsia="ＭＳ Ｐゴシック"/>
        </w:rPr>
        <w:t xml:space="preserve"> </w:t>
      </w:r>
      <w:r>
        <w:rPr>
          <w:rFonts w:hint="default" w:ascii="ＭＳ Ｐゴシック" w:hAnsi="ＭＳ Ｐゴシック" w:eastAsia="ＭＳ Ｐゴシック"/>
          <w:sz w:val="20"/>
        </w:rPr>
        <w:t xml:space="preserve">  </w:t>
      </w:r>
      <w:r>
        <w:rPr>
          <w:rFonts w:hint="eastAsia" w:ascii="ＭＳ Ｐゴシック" w:hAnsi="ＭＳ Ｐゴシック" w:eastAsia="ＭＳ Ｐゴシック"/>
          <w:sz w:val="20"/>
        </w:rPr>
        <w:t>※</w:t>
      </w:r>
      <w:r>
        <w:rPr>
          <w:rFonts w:hint="default" w:ascii="ＭＳ Ｐゴシック" w:hAnsi="ＭＳ Ｐゴシック" w:eastAsia="ＭＳ Ｐゴシック"/>
          <w:sz w:val="20"/>
        </w:rPr>
        <w:t>1</w:t>
      </w:r>
      <w:r>
        <w:rPr>
          <w:rFonts w:hint="eastAsia" w:ascii="ＭＳ Ｐゴシック" w:hAnsi="ＭＳ Ｐゴシック" w:eastAsia="ＭＳ Ｐゴシック"/>
          <w:sz w:val="20"/>
        </w:rPr>
        <w:t>：デジタル技術及びデータを活用して、製品やサービス、ビジネスモデルを変革するとともに、組織の文化・風土や業務を変革することにより、競争上の優位性を確立すること。</w:t>
      </w:r>
    </w:p>
    <w:p>
      <w:pPr>
        <w:pStyle w:val="16"/>
        <w:ind w:left="420" w:leftChars="0"/>
        <w:rPr>
          <w:rFonts w:hint="default" w:ascii="ＭＳ Ｐゴシック" w:hAnsi="ＭＳ Ｐゴシック" w:eastAsia="ＭＳ Ｐ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35"/>
        <w:tblW w:w="9071" w:type="dxa"/>
        <w:tblInd w:w="0" w:type="dxa"/>
        <w:tblLayout w:type="fixed"/>
        <w:tblLook w:firstRow="1" w:lastRow="0" w:firstColumn="1" w:lastColumn="0" w:noHBand="0" w:noVBand="1" w:val="04A0"/>
      </w:tblPr>
      <w:tblGrid>
        <w:gridCol w:w="9071"/>
      </w:tblGrid>
      <w:tr>
        <w:trPr>
          <w:trHeight w:val="369" w:hRule="atLeast"/>
        </w:trPr>
        <w:tc>
          <w:tcPr>
            <w:tcW w:w="9071" w:type="dxa"/>
            <w:vAlign w:val="top"/>
          </w:tcPr>
          <w:p>
            <w:pPr>
              <w:pStyle w:val="0"/>
              <w:jc w:val="center"/>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Ⅱ．</w:t>
            </w:r>
            <w:r>
              <w:rPr>
                <w:rFonts w:hint="default" w:ascii="ＭＳ Ｐゴシック" w:hAnsi="ＭＳ Ｐゴシック" w:eastAsia="ＭＳ Ｐゴシック"/>
                <w:u w:val="single" w:color="auto"/>
              </w:rPr>
              <w:t>募集内容</w:t>
            </w:r>
          </w:p>
        </w:tc>
      </w:tr>
    </w:tbl>
    <w:p>
      <w:pPr>
        <w:pStyle w:val="16"/>
        <w:numPr>
          <w:ilvl w:val="0"/>
          <w:numId w:val="3"/>
        </w:numPr>
        <w:ind w:leftChars="0"/>
        <w:rPr>
          <w:rFonts w:hint="default" w:ascii="ＭＳ Ｐゴシック" w:hAnsi="ＭＳ Ｐゴシック" w:eastAsia="ＭＳ Ｐゴシック"/>
        </w:rPr>
      </w:pPr>
      <w:r>
        <w:rPr>
          <w:rFonts w:hint="eastAsia" w:ascii="ＭＳ Ｐゴシック" w:hAnsi="ＭＳ Ｐゴシック" w:eastAsia="ＭＳ Ｐゴシック"/>
          <w:u w:val="single" w:color="auto"/>
        </w:rPr>
        <w:t>応募条件</w:t>
      </w:r>
    </w:p>
    <w:p>
      <w:pPr>
        <w:pStyle w:val="0"/>
        <w:ind w:left="210" w:leftChars="10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オンライン技術活用事業（以下、「本事業」という。）の対象となる応募者は、次の全ての条件を満たす者とします。</w:t>
      </w:r>
    </w:p>
    <w:p>
      <w:pPr>
        <w:pStyle w:val="0"/>
        <w:rPr>
          <w:rFonts w:hint="default" w:ascii="ＭＳ Ｐゴシック" w:hAnsi="ＭＳ Ｐゴシック" w:eastAsia="ＭＳ Ｐゴシック"/>
        </w:rPr>
      </w:pPr>
    </w:p>
    <w:p>
      <w:pPr>
        <w:pStyle w:val="0"/>
        <w:numPr>
          <w:ilvl w:val="5"/>
          <w:numId w:val="4"/>
        </w:numPr>
        <w:rPr>
          <w:rFonts w:hint="default" w:ascii="ＭＳ Ｐゴシック" w:hAnsi="ＭＳ Ｐゴシック" w:eastAsia="ＭＳ Ｐゴシック"/>
        </w:rPr>
      </w:pPr>
      <w:r>
        <w:rPr>
          <w:rFonts w:hint="eastAsia" w:ascii="ＭＳ Ｐゴシック" w:hAnsi="ＭＳ Ｐゴシック" w:eastAsia="ＭＳ Ｐゴシック"/>
        </w:rPr>
        <w:t>既存のオンライン</w:t>
      </w:r>
      <w:r>
        <w:rPr>
          <w:rFonts w:hint="default" w:ascii="ＭＳ Ｐゴシック" w:hAnsi="ＭＳ Ｐゴシック" w:eastAsia="ＭＳ Ｐゴシック"/>
        </w:rPr>
        <w:t>技術を活用</w:t>
      </w:r>
      <w:r>
        <w:rPr>
          <w:rFonts w:hint="eastAsia" w:ascii="ＭＳ Ｐゴシック" w:hAnsi="ＭＳ Ｐゴシック" w:eastAsia="ＭＳ Ｐゴシック"/>
        </w:rPr>
        <w:t>し、観光資源と融合させ、観光需要や消費意欲を</w:t>
      </w:r>
      <w:r>
        <w:rPr>
          <w:rFonts w:hint="default" w:ascii="ＭＳ Ｐゴシック" w:hAnsi="ＭＳ Ｐゴシック" w:eastAsia="ＭＳ Ｐゴシック"/>
        </w:rPr>
        <w:t>創出</w:t>
      </w:r>
      <w:r>
        <w:rPr>
          <w:rFonts w:hint="eastAsia" w:ascii="ＭＳ Ｐゴシック" w:hAnsi="ＭＳ Ｐゴシック" w:eastAsia="ＭＳ Ｐゴシック"/>
        </w:rPr>
        <w:t>できる複数の観光事業者、旅行会社、地方公共団体、観光地域づくり法人（</w:t>
      </w:r>
      <w:r>
        <w:rPr>
          <w:rFonts w:hint="eastAsia" w:ascii="ＭＳ Ｐゴシック" w:hAnsi="ＭＳ Ｐゴシック" w:eastAsia="ＭＳ Ｐゴシック"/>
        </w:rPr>
        <w:t>DM</w:t>
      </w:r>
      <w:r>
        <w:rPr>
          <w:rFonts w:hint="default" w:ascii="ＭＳ Ｐゴシック" w:hAnsi="ＭＳ Ｐゴシック" w:eastAsia="ＭＳ Ｐゴシック"/>
        </w:rPr>
        <w:t>O</w:t>
      </w:r>
      <w:r>
        <w:rPr>
          <w:rFonts w:hint="default" w:ascii="ＭＳ Ｐゴシック" w:hAnsi="ＭＳ Ｐゴシック" w:eastAsia="ＭＳ Ｐゴシック"/>
        </w:rPr>
        <w:t>）</w:t>
      </w:r>
      <w:r>
        <w:rPr>
          <w:rFonts w:hint="eastAsia" w:ascii="ＭＳ Ｐゴシック" w:hAnsi="ＭＳ Ｐゴシック" w:eastAsia="ＭＳ Ｐゴシック"/>
        </w:rPr>
        <w:t>、民間企業等が連携して構成する組織や団体といった単位（以下、「応募団体」という。）</w:t>
      </w:r>
      <w:r>
        <w:rPr>
          <w:rFonts w:hint="default" w:ascii="ＭＳ Ｐゴシック" w:hAnsi="ＭＳ Ｐゴシック" w:eastAsia="ＭＳ Ｐゴシック"/>
        </w:rPr>
        <w:t>での応募を基本と</w:t>
      </w:r>
      <w:r>
        <w:rPr>
          <w:rFonts w:hint="eastAsia" w:ascii="ＭＳ Ｐゴシック" w:hAnsi="ＭＳ Ｐゴシック" w:eastAsia="ＭＳ Ｐゴシック"/>
        </w:rPr>
        <w:t>すること。</w:t>
      </w:r>
    </w:p>
    <w:p>
      <w:pPr>
        <w:pStyle w:val="16"/>
        <w:numPr>
          <w:ilvl w:val="5"/>
          <w:numId w:val="4"/>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応募団体として、代表団体決め、当該代表団体が代表して応募することとし、当該代表団体は本事業を遂行する責任を負うこと。</w:t>
      </w:r>
    </w:p>
    <w:p>
      <w:pPr>
        <w:pStyle w:val="16"/>
        <w:numPr>
          <w:ilvl w:val="5"/>
          <w:numId w:val="4"/>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応募団体は、本事業の遂行に必要となる組織、人員を有し、それぞれの役割が適切に分担され、明確化されていること。</w:t>
      </w:r>
    </w:p>
    <w:p>
      <w:pPr>
        <w:pStyle w:val="16"/>
        <w:numPr>
          <w:ilvl w:val="5"/>
          <w:numId w:val="4"/>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w:t>
      </w:r>
      <w:r>
        <w:rPr>
          <w:rFonts w:hint="default" w:ascii="ＭＳ Ｐゴシック" w:hAnsi="ＭＳ Ｐゴシック" w:eastAsia="ＭＳ Ｐゴシック"/>
        </w:rPr>
        <w:t>事業は令和３年度の単年度事業</w:t>
      </w:r>
      <w:r>
        <w:rPr>
          <w:rFonts w:hint="eastAsia" w:ascii="ＭＳ Ｐゴシック" w:hAnsi="ＭＳ Ｐゴシック" w:eastAsia="ＭＳ Ｐゴシック"/>
        </w:rPr>
        <w:t>だ</w:t>
      </w:r>
      <w:r>
        <w:rPr>
          <w:rFonts w:hint="default" w:ascii="ＭＳ Ｐゴシック" w:hAnsi="ＭＳ Ｐゴシック" w:eastAsia="ＭＳ Ｐゴシック"/>
        </w:rPr>
        <w:t>が、令和４年度以降も</w:t>
      </w:r>
      <w:r>
        <w:rPr>
          <w:rFonts w:hint="eastAsia" w:ascii="ＭＳ Ｐゴシック" w:hAnsi="ＭＳ Ｐゴシック" w:eastAsia="ＭＳ Ｐゴシック"/>
        </w:rPr>
        <w:t>自発的に</w:t>
      </w:r>
      <w:r>
        <w:rPr>
          <w:rFonts w:hint="default" w:ascii="ＭＳ Ｐゴシック" w:hAnsi="ＭＳ Ｐゴシック" w:eastAsia="ＭＳ Ｐゴシック"/>
        </w:rPr>
        <w:t>継続・活用</w:t>
      </w:r>
      <w:r>
        <w:rPr>
          <w:rFonts w:hint="eastAsia" w:ascii="ＭＳ Ｐゴシック" w:hAnsi="ＭＳ Ｐゴシック" w:eastAsia="ＭＳ Ｐゴシック"/>
        </w:rPr>
        <w:t>をする意思を有し、地域の関係者と連携してその地域の観光需要の創出を計画していること。</w:t>
      </w:r>
    </w:p>
    <w:p>
      <w:pPr>
        <w:pStyle w:val="0"/>
        <w:numPr>
          <w:ilvl w:val="5"/>
          <w:numId w:val="4"/>
        </w:numPr>
        <w:rPr>
          <w:rFonts w:hint="default" w:ascii="ＭＳ Ｐゴシック" w:hAnsi="ＭＳ Ｐゴシック" w:eastAsia="ＭＳ Ｐゴシック"/>
        </w:rPr>
      </w:pPr>
      <w:r>
        <w:rPr>
          <w:rFonts w:hint="eastAsia" w:ascii="ＭＳ Ｐゴシック" w:hAnsi="ＭＳ Ｐゴシック" w:eastAsia="ＭＳ Ｐゴシック"/>
        </w:rPr>
        <w:t>応募団体のいずれの組織や団体も、</w:t>
      </w:r>
      <w:r>
        <w:rPr>
          <w:rFonts w:hint="default" w:ascii="ＭＳ Ｐゴシック" w:hAnsi="ＭＳ Ｐゴシック" w:eastAsia="ＭＳ Ｐゴシック"/>
        </w:rPr>
        <w:t>予算決算及び会計令</w:t>
      </w:r>
      <w:r>
        <w:rPr>
          <w:rFonts w:hint="eastAsia" w:ascii="ＭＳ Ｐゴシック" w:hAnsi="ＭＳ Ｐゴシック" w:eastAsia="ＭＳ Ｐゴシック"/>
        </w:rPr>
        <w:t>（昭和</w:t>
      </w:r>
      <w:r>
        <w:rPr>
          <w:rFonts w:hint="eastAsia" w:ascii="ＭＳ Ｐゴシック" w:hAnsi="ＭＳ Ｐゴシック" w:eastAsia="ＭＳ Ｐゴシック"/>
        </w:rPr>
        <w:t>22</w:t>
      </w:r>
      <w:r>
        <w:rPr>
          <w:rFonts w:hint="eastAsia" w:ascii="ＭＳ Ｐゴシック" w:hAnsi="ＭＳ Ｐゴシック" w:eastAsia="ＭＳ Ｐゴシック"/>
        </w:rPr>
        <w:t>年勅令第</w:t>
      </w:r>
      <w:r>
        <w:rPr>
          <w:rFonts w:hint="eastAsia" w:ascii="ＭＳ Ｐゴシック" w:hAnsi="ＭＳ Ｐゴシック" w:eastAsia="ＭＳ Ｐゴシック"/>
        </w:rPr>
        <w:t>165</w:t>
      </w:r>
      <w:r>
        <w:rPr>
          <w:rFonts w:hint="eastAsia" w:ascii="ＭＳ Ｐゴシック" w:hAnsi="ＭＳ Ｐゴシック" w:eastAsia="ＭＳ Ｐゴシック"/>
        </w:rPr>
        <w:t>号）</w:t>
      </w:r>
      <w:r>
        <w:rPr>
          <w:rFonts w:hint="default" w:ascii="ＭＳ Ｐゴシック" w:hAnsi="ＭＳ Ｐゴシック" w:eastAsia="ＭＳ Ｐゴシック"/>
        </w:rPr>
        <w:t>第</w:t>
      </w:r>
      <w:r>
        <w:rPr>
          <w:rFonts w:hint="eastAsia" w:ascii="ＭＳ Ｐゴシック" w:hAnsi="ＭＳ Ｐゴシック" w:eastAsia="ＭＳ Ｐゴシック"/>
        </w:rPr>
        <w:t>70</w:t>
      </w:r>
      <w:r>
        <w:rPr>
          <w:rFonts w:hint="default" w:ascii="ＭＳ Ｐゴシック" w:hAnsi="ＭＳ Ｐゴシック" w:eastAsia="ＭＳ Ｐゴシック"/>
        </w:rPr>
        <w:t>条及び第</w:t>
      </w:r>
      <w:r>
        <w:rPr>
          <w:rFonts w:hint="eastAsia" w:ascii="ＭＳ Ｐゴシック" w:hAnsi="ＭＳ Ｐゴシック" w:eastAsia="ＭＳ Ｐゴシック"/>
        </w:rPr>
        <w:t>71</w:t>
      </w:r>
      <w:r>
        <w:rPr>
          <w:rFonts w:hint="default" w:ascii="ＭＳ Ｐゴシック" w:hAnsi="ＭＳ Ｐゴシック" w:eastAsia="ＭＳ Ｐゴシック"/>
        </w:rPr>
        <w:t>条の規定に該当</w:t>
      </w:r>
      <w:r>
        <w:rPr>
          <w:rFonts w:hint="eastAsia" w:ascii="ＭＳ Ｐゴシック" w:hAnsi="ＭＳ Ｐゴシック" w:eastAsia="ＭＳ Ｐゴシック"/>
        </w:rPr>
        <w:t>していない</w:t>
      </w:r>
      <w:r>
        <w:rPr>
          <w:rFonts w:hint="default" w:ascii="ＭＳ Ｐゴシック" w:hAnsi="ＭＳ Ｐゴシック" w:eastAsia="ＭＳ Ｐゴシック"/>
        </w:rPr>
        <w:t>こと。</w:t>
      </w:r>
    </w:p>
    <w:p>
      <w:pPr>
        <w:pStyle w:val="16"/>
        <w:numPr>
          <w:ilvl w:val="5"/>
          <w:numId w:val="4"/>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応募団体のいずれの組織や団体も、</w:t>
      </w:r>
      <w:r>
        <w:rPr>
          <w:rFonts w:hint="default" w:ascii="ＭＳ Ｐゴシック" w:hAnsi="ＭＳ Ｐゴシック" w:eastAsia="ＭＳ Ｐゴシック"/>
        </w:rPr>
        <w:t>観光庁からの補助金交付等停止措置又は指名停止措置が講じられている者ではないこと。</w:t>
      </w:r>
      <w:r>
        <w:rPr>
          <w:rFonts w:hint="eastAsia" w:ascii="ＭＳ Ｐゴシック" w:hAnsi="ＭＳ Ｐゴシック" w:eastAsia="ＭＳ Ｐゴシック"/>
        </w:rPr>
        <w:t>また、</w:t>
      </w:r>
      <w:r>
        <w:rPr>
          <w:rFonts w:hint="default" w:ascii="ＭＳ Ｐゴシック" w:hAnsi="ＭＳ Ｐゴシック" w:eastAsia="ＭＳ Ｐゴシック"/>
        </w:rPr>
        <w:t>過去３年以内に情報管理の不備を理由に観光庁との契約を解除されている者ではないこと。</w:t>
      </w:r>
    </w:p>
    <w:p>
      <w:pPr>
        <w:pStyle w:val="16"/>
        <w:numPr>
          <w:ilvl w:val="5"/>
          <w:numId w:val="4"/>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応募団体のいずれの組織や団体も、暴力団又は暴力団員の統制の下にある団体が含まれていないこと。</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16"/>
        <w:numPr>
          <w:ilvl w:val="0"/>
          <w:numId w:val="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募集対象事業</w:t>
      </w:r>
    </w:p>
    <w:p>
      <w:pPr>
        <w:pStyle w:val="0"/>
        <w:ind w:left="42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以下のいずれかの分野のコンテンツを核とした上で、観光需要や消費意欲を創出させ、来訪意欲の増進に資するオンライン技術の活用事業をご提案ください。</w:t>
      </w:r>
    </w:p>
    <w:p>
      <w:pPr>
        <w:pStyle w:val="0"/>
        <w:ind w:left="420" w:firstLine="210" w:firstLineChars="100"/>
        <w:rPr>
          <w:rFonts w:hint="default" w:ascii="ＭＳ Ｐゴシック" w:hAnsi="ＭＳ Ｐゴシック" w:eastAsia="ＭＳ Ｐゴシック"/>
        </w:rPr>
      </w:pPr>
    </w:p>
    <w:p>
      <w:pPr>
        <w:pStyle w:val="0"/>
        <w:ind w:left="42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【分野Ⅰ】　一定の愛好家が存在するモノ消費コンテンツ（例：盆栽、錦鯉、酒等）</w:t>
      </w:r>
      <w:r>
        <w:rPr>
          <w:rFonts w:hint="default" w:ascii="ＭＳ Ｐゴシック" w:hAnsi="ＭＳ Ｐゴシック" w:eastAsia="ＭＳ Ｐゴシック"/>
        </w:rPr>
        <w:t xml:space="preserve"> </w:t>
      </w:r>
    </w:p>
    <w:p>
      <w:pPr>
        <w:pStyle w:val="0"/>
        <w:ind w:left="42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【分野Ⅱ】　その時・その場所でしか楽しめないトキ消費コンテンツ（例：花見、祭り等）</w:t>
      </w:r>
    </w:p>
    <w:p>
      <w:pPr>
        <w:pStyle w:val="0"/>
        <w:ind w:left="420" w:firstLine="210" w:firstLineChars="100"/>
        <w:rPr>
          <w:rFonts w:hint="eastAsia" w:ascii="ＭＳ Ｐゴシック" w:hAnsi="ＭＳ Ｐゴシック" w:eastAsia="ＭＳ Ｐゴシック"/>
        </w:rPr>
      </w:pPr>
    </w:p>
    <w:p>
      <w:pPr>
        <w:pStyle w:val="0"/>
        <w:ind w:left="42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注：なお、分野Ⅰ・Ⅱによらないコンテンツを核とする場合は、「その他」分野として応募ください。</w:t>
      </w:r>
    </w:p>
    <w:p>
      <w:pPr>
        <w:pStyle w:val="0"/>
        <w:ind w:left="420" w:firstLine="210" w:firstLineChars="100"/>
        <w:rPr>
          <w:rFonts w:hint="default" w:ascii="ＭＳ Ｐゴシック" w:hAnsi="ＭＳ Ｐゴシック" w:eastAsia="ＭＳ Ｐゴシック"/>
        </w:rPr>
      </w:pPr>
    </w:p>
    <w:p>
      <w:pPr>
        <w:pStyle w:val="0"/>
        <w:ind w:left="420"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オンライン技術の活用として、例えば、観光客・事業者がコミュニケーションを取り合える仮想空間やプラットフォームの構築、オンラインツアーの企画・実施（プロモーションに近い映像配信、一過性のイベントは除く）、オンライン上での観光地の情報提供や消費機会の提供等を想定していますが、オンライン技術の活用の提案内容はこれらに限られるものではありません。積極的なご提案をお願いします。</w:t>
      </w:r>
    </w:p>
    <w:p>
      <w:pPr>
        <w:pStyle w:val="31"/>
        <w:spacing w:line="400" w:lineRule="exact"/>
        <w:ind w:left="420" w:leftChars="100" w:hanging="210" w:hangingChars="100"/>
        <w:jc w:val="left"/>
        <w:rPr>
          <w:rFonts w:hint="default"/>
        </w:rPr>
      </w:pPr>
      <w:r>
        <w:rPr>
          <w:rFonts w:hint="eastAsia" w:ascii="ＭＳ Ｐゴシック" w:hAnsi="ＭＳ Ｐゴシック" w:eastAsia="ＭＳ Ｐゴシック"/>
        </w:rPr>
        <w:t>　　　なお、本事業の規模（国費による部分）については、</w:t>
      </w:r>
      <w:r>
        <w:rPr>
          <w:rFonts w:hint="eastAsia" w:ascii="ＭＳ Ｐゴシック" w:hAnsi="ＭＳ Ｐゴシック" w:eastAsia="ＭＳ Ｐゴシック"/>
        </w:rPr>
        <w:t>1</w:t>
      </w:r>
      <w:r>
        <w:rPr>
          <w:rFonts w:hint="eastAsia" w:ascii="ＭＳ Ｐゴシック" w:hAnsi="ＭＳ Ｐゴシック" w:eastAsia="ＭＳ Ｐゴシック"/>
        </w:rPr>
        <w:t>件あたり</w:t>
      </w:r>
      <w:r>
        <w:rPr>
          <w:rFonts w:hint="eastAsia" w:ascii="ＭＳ Ｐゴシック" w:hAnsi="ＭＳ Ｐゴシック" w:eastAsia="ＭＳ Ｐゴシック"/>
        </w:rPr>
        <w:t>15</w:t>
      </w:r>
      <w:r>
        <w:rPr>
          <w:rFonts w:hint="eastAsia" w:ascii="ＭＳ Ｐゴシック" w:hAnsi="ＭＳ Ｐゴシック" w:eastAsia="ＭＳ Ｐゴシック"/>
        </w:rPr>
        <w:t>百万円程度（上限</w:t>
      </w:r>
      <w:r>
        <w:rPr>
          <w:rFonts w:hint="eastAsia" w:ascii="ＭＳ Ｐゴシック" w:hAnsi="ＭＳ Ｐゴシック" w:eastAsia="ＭＳ Ｐゴシック"/>
        </w:rPr>
        <w:t>20</w:t>
      </w:r>
      <w:r>
        <w:rPr>
          <w:rFonts w:hint="eastAsia" w:ascii="ＭＳ Ｐゴシック" w:hAnsi="ＭＳ Ｐゴシック" w:eastAsia="ＭＳ Ｐゴシック"/>
        </w:rPr>
        <w:t>百万円程度）を目安としていますが、選定件数の多寡や、選定過程における観光庁及び有識者からのヒアリングの結果等を踏まえた上で、金額を調整させていただきます。</w:t>
      </w:r>
    </w:p>
    <w:p>
      <w:pPr>
        <w:pStyle w:val="31"/>
        <w:spacing w:line="400" w:lineRule="exact"/>
        <w:ind w:left="420" w:leftChars="100" w:hanging="210" w:hangingChars="100"/>
        <w:jc w:val="left"/>
        <w:rPr>
          <w:rFonts w:hint="default"/>
        </w:rPr>
      </w:pPr>
    </w:p>
    <w:p>
      <w:pPr>
        <w:pStyle w:val="31"/>
        <w:spacing w:line="400" w:lineRule="exact"/>
        <w:ind w:left="420" w:leftChars="100" w:hanging="210" w:hangingChars="100"/>
        <w:jc w:val="left"/>
        <w:rPr>
          <w:rFonts w:hint="default"/>
        </w:rPr>
      </w:pPr>
      <w:r>
        <w:rPr>
          <w:rFonts w:hint="eastAsia" w:ascii="ＭＳ Ｐゴシック" w:hAnsi="ＭＳ Ｐゴシック" w:eastAsia="ＭＳ Ｐゴシック"/>
        </w:rPr>
        <w:t>　　　また、本事業に選定された応募団体（以下、「活用事業者」という。）は、選定後、本事業を実施するにあたり、有識者等の意見を踏まえ、事業事務局（観光庁が別途指定する事業事務局を指す。以下この公募要領において同じ。）と調整の上、事業計画書を作成していただきます。</w:t>
      </w:r>
    </w:p>
    <w:p>
      <w:pPr>
        <w:pStyle w:val="31"/>
        <w:spacing w:line="400" w:lineRule="exact"/>
        <w:jc w:val="left"/>
        <w:rPr>
          <w:rFonts w:hint="default"/>
        </w:rPr>
      </w:pPr>
    </w:p>
    <w:p>
      <w:pPr>
        <w:pStyle w:val="31"/>
        <w:spacing w:line="400" w:lineRule="exact"/>
        <w:jc w:val="left"/>
        <w:rPr>
          <w:rFonts w:hint="default"/>
        </w:rPr>
      </w:pPr>
    </w:p>
    <w:p>
      <w:pPr>
        <w:pStyle w:val="16"/>
        <w:numPr>
          <w:ilvl w:val="0"/>
          <w:numId w:val="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支援対象</w:t>
      </w:r>
    </w:p>
    <w:p>
      <w:pPr>
        <w:pStyle w:val="16"/>
        <w:ind w:left="420"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spacing w:val="4"/>
          <w:kern w:val="0"/>
        </w:rPr>
        <w:t>本事業において支援対象は、以下の取組とします。</w:t>
      </w:r>
    </w:p>
    <w:p>
      <w:pPr>
        <w:pStyle w:val="16"/>
        <w:ind w:left="420" w:leftChars="0"/>
        <w:rPr>
          <w:rFonts w:hint="default" w:ascii="ＭＳ Ｐゴシック" w:hAnsi="ＭＳ Ｐゴシック" w:eastAsia="ＭＳ Ｐゴシック"/>
          <w:u w:val="single" w:color="auto"/>
        </w:rPr>
      </w:pPr>
    </w:p>
    <w:tbl>
      <w:tblPr>
        <w:tblStyle w:val="35"/>
        <w:tblW w:w="8321" w:type="dxa"/>
        <w:tblInd w:w="70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0" w:firstColumn="1" w:lastColumn="0" w:noHBand="0" w:noVBand="1" w:val="04A0"/>
      </w:tblPr>
      <w:tblGrid>
        <w:gridCol w:w="8321"/>
      </w:tblGrid>
      <w:tr>
        <w:trPr/>
        <w:tc>
          <w:tcPr>
            <w:tcW w:w="8321" w:type="dxa"/>
            <w:vAlign w:val="top"/>
          </w:tcPr>
          <w:p>
            <w:pPr>
              <w:pStyle w:val="16"/>
              <w:numPr>
                <w:ilvl w:val="0"/>
                <w:numId w:val="5"/>
              </w:numPr>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地域・事業者の連携構築に係る取組</w:t>
            </w:r>
          </w:p>
          <w:p>
            <w:pPr>
              <w:pStyle w:val="16"/>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（セミナー開催、地域事業者同士によるネットワーク構築等）</w:t>
            </w:r>
          </w:p>
          <w:p>
            <w:pPr>
              <w:pStyle w:val="16"/>
              <w:numPr>
                <w:ilvl w:val="0"/>
                <w:numId w:val="5"/>
              </w:numPr>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来訪意欲の維持・増進に向けた観光資源の高付加価値化に係る取組</w:t>
            </w:r>
          </w:p>
          <w:p>
            <w:pPr>
              <w:pStyle w:val="16"/>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（オンラインツアーや仮想空間といったオンライン技術を活用したコンテンツ造成等）</w:t>
            </w:r>
          </w:p>
          <w:p>
            <w:pPr>
              <w:pStyle w:val="16"/>
              <w:numPr>
                <w:ilvl w:val="0"/>
                <w:numId w:val="5"/>
              </w:numPr>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地域・事業者の受入環境や体制の整備等に係る取組</w:t>
            </w:r>
          </w:p>
          <w:p>
            <w:pPr>
              <w:pStyle w:val="16"/>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（ガイドの人材育成等）</w:t>
            </w:r>
          </w:p>
          <w:p>
            <w:pPr>
              <w:pStyle w:val="16"/>
              <w:numPr>
                <w:ilvl w:val="0"/>
                <w:numId w:val="5"/>
              </w:numPr>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取組の広報活動とその検証に係る取組</w:t>
            </w:r>
          </w:p>
          <w:p>
            <w:pPr>
              <w:pStyle w:val="16"/>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（メディア掲載、各種</w:t>
            </w:r>
            <w:r>
              <w:rPr>
                <w:rFonts w:hint="eastAsia" w:ascii="ＭＳ Ｐゴシック" w:hAnsi="ＭＳ Ｐゴシック" w:eastAsia="ＭＳ Ｐゴシック"/>
              </w:rPr>
              <w:t>PR</w:t>
            </w:r>
            <w:r>
              <w:rPr>
                <w:rFonts w:hint="eastAsia" w:ascii="ＭＳ Ｐゴシック" w:hAnsi="ＭＳ Ｐゴシック" w:eastAsia="ＭＳ Ｐゴシック"/>
              </w:rPr>
              <w:t>媒体の活用や効果に対する検証等）</w:t>
            </w:r>
          </w:p>
          <w:p>
            <w:pPr>
              <w:pStyle w:val="16"/>
              <w:numPr>
                <w:ilvl w:val="0"/>
                <w:numId w:val="5"/>
              </w:numPr>
              <w:ind w:left="360" w:leftChars="0"/>
              <w:rPr>
                <w:rFonts w:hint="default" w:ascii="ＭＳ Ｐゴシック" w:hAnsi="ＭＳ Ｐゴシック" w:eastAsia="ＭＳ Ｐゴシック"/>
              </w:rPr>
            </w:pPr>
            <w:r>
              <w:rPr>
                <w:rFonts w:hint="eastAsia" w:ascii="ＭＳ Ｐゴシック" w:hAnsi="ＭＳ Ｐゴシック" w:eastAsia="ＭＳ Ｐゴシック"/>
              </w:rPr>
              <w:t>効果検証や事業報告書等の作成</w:t>
            </w:r>
          </w:p>
          <w:p>
            <w:pPr>
              <w:pStyle w:val="0"/>
              <w:ind w:firstLine="420" w:firstLineChars="200"/>
              <w:rPr>
                <w:rFonts w:hint="default" w:ascii="ＭＳ Ｐゴシック" w:hAnsi="ＭＳ Ｐゴシック" w:eastAsia="ＭＳ Ｐゴシック"/>
              </w:rPr>
            </w:pPr>
            <w:r>
              <w:rPr>
                <w:rFonts w:hint="default" w:ascii="ＭＳ Ｐゴシック" w:hAnsi="ＭＳ Ｐゴシック" w:eastAsia="ＭＳ Ｐゴシック"/>
              </w:rPr>
              <w:t>（各種取組やオンライン技術活用の成果・課題の抽出やそれらを</w:t>
            </w:r>
            <w:r>
              <w:rPr>
                <w:rFonts w:hint="eastAsia" w:ascii="ＭＳ Ｐゴシック" w:hAnsi="ＭＳ Ｐゴシック" w:eastAsia="ＭＳ Ｐゴシック"/>
              </w:rPr>
              <w:t>取りまとめた</w:t>
            </w:r>
            <w:r>
              <w:rPr>
                <w:rFonts w:hint="default" w:ascii="ＭＳ Ｐゴシック" w:hAnsi="ＭＳ Ｐゴシック" w:eastAsia="ＭＳ Ｐゴシック"/>
              </w:rPr>
              <w:t>報告書作成等）</w:t>
            </w:r>
          </w:p>
          <w:p>
            <w:pPr>
              <w:pStyle w:val="16"/>
              <w:numPr>
                <w:ilvl w:val="0"/>
                <w:numId w:val="5"/>
              </w:numPr>
              <w:ind w:left="360" w:leftChars="0"/>
              <w:rPr>
                <w:rFonts w:hint="default" w:ascii="ＭＳ Ｐゴシック" w:hAnsi="ＭＳ Ｐゴシック" w:eastAsia="ＭＳ Ｐゴシック"/>
                <w:spacing w:val="4"/>
                <w:kern w:val="0"/>
              </w:rPr>
            </w:pPr>
            <w:r>
              <w:rPr>
                <w:rFonts w:hint="eastAsia" w:ascii="ＭＳ Ｐゴシック" w:hAnsi="ＭＳ Ｐゴシック" w:eastAsia="ＭＳ Ｐゴシック"/>
              </w:rPr>
              <w:t>その他、観光庁が必要と認める取組</w:t>
            </w:r>
          </w:p>
        </w:tc>
      </w:tr>
    </w:tbl>
    <w:p>
      <w:pPr>
        <w:pStyle w:val="16"/>
        <w:ind w:left="420" w:leftChars="0"/>
        <w:rPr>
          <w:rFonts w:hint="default" w:ascii="ＭＳ Ｐゴシック" w:hAnsi="ＭＳ Ｐゴシック" w:eastAsia="ＭＳ Ｐゴシック"/>
          <w:u w:val="single" w:color="auto"/>
        </w:rPr>
      </w:pPr>
    </w:p>
    <w:p>
      <w:pPr>
        <w:pStyle w:val="16"/>
        <w:ind w:left="420" w:leftChars="0"/>
        <w:rPr>
          <w:rFonts w:hint="default" w:ascii="ＭＳ Ｐゴシック" w:hAnsi="ＭＳ Ｐゴシック" w:eastAsia="ＭＳ Ｐゴシック"/>
          <w:u w:val="single" w:color="auto"/>
        </w:rPr>
      </w:pPr>
    </w:p>
    <w:p>
      <w:pPr>
        <w:pStyle w:val="16"/>
        <w:numPr>
          <w:ilvl w:val="0"/>
          <w:numId w:val="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対象経費</w:t>
      </w:r>
    </w:p>
    <w:p>
      <w:pPr>
        <w:pStyle w:val="16"/>
        <w:numPr>
          <w:ilvl w:val="2"/>
          <w:numId w:val="3"/>
        </w:numPr>
        <w:ind w:left="780" w:leftChars="200"/>
        <w:rPr>
          <w:rFonts w:hint="default" w:ascii="ＭＳ Ｐゴシック" w:hAnsi="ＭＳ Ｐゴシック" w:eastAsia="ＭＳ Ｐゴシック"/>
        </w:rPr>
      </w:pPr>
      <w:r>
        <w:rPr>
          <w:rFonts w:hint="eastAsia" w:ascii="ＭＳ Ｐゴシック" w:hAnsi="ＭＳ Ｐゴシック" w:eastAsia="ＭＳ Ｐゴシック"/>
        </w:rPr>
        <w:t>国の費用負担</w:t>
      </w:r>
    </w:p>
    <w:p>
      <w:pPr>
        <w:pStyle w:val="16"/>
        <w:ind w:left="780" w:leftChars="0"/>
        <w:rPr>
          <w:rFonts w:hint="default" w:ascii="ＭＳ Ｐゴシック" w:hAnsi="ＭＳ Ｐゴシック" w:eastAsia="ＭＳ Ｐゴシック"/>
          <w:spacing w:val="4"/>
          <w:kern w:val="0"/>
        </w:rPr>
      </w:pPr>
      <w:r>
        <w:rPr>
          <w:rFonts w:hint="eastAsia" w:ascii="ＭＳ Ｐゴシック" w:hAnsi="ＭＳ Ｐゴシック" w:eastAsia="ＭＳ Ｐゴシック"/>
        </w:rPr>
        <w:t>本事業は、補助金や交付金の類ではなく、観光庁における調査事業の一環として行うものであり、本事業に要する対象経費を国が負担するものです。</w:t>
      </w:r>
    </w:p>
    <w:p>
      <w:pPr>
        <w:pStyle w:val="0"/>
        <w:ind w:left="630" w:hanging="630" w:hangingChars="300"/>
        <w:rPr>
          <w:rFonts w:hint="default" w:ascii="ＭＳ Ｐゴシック" w:hAnsi="ＭＳ Ｐゴシック" w:eastAsia="ＭＳ Ｐゴシック"/>
        </w:rPr>
      </w:pPr>
    </w:p>
    <w:p>
      <w:pPr>
        <w:pStyle w:val="16"/>
        <w:numPr>
          <w:ilvl w:val="2"/>
          <w:numId w:val="3"/>
        </w:numPr>
        <w:ind w:left="780" w:leftChars="2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対象経費の区分</w:t>
      </w:r>
    </w:p>
    <w:p>
      <w:pPr>
        <w:pStyle w:val="16"/>
        <w:numPr>
          <w:ilvl w:val="2"/>
          <w:numId w:val="0"/>
        </w:numPr>
        <w:ind w:left="78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本事業において対象とする経費については、以下のとおりとします。なお、本事業に使用されることが証明できるものに限ります。</w:t>
      </w:r>
    </w:p>
    <w:p>
      <w:pPr>
        <w:pStyle w:val="16"/>
        <w:numPr>
          <w:ilvl w:val="2"/>
          <w:numId w:val="0"/>
        </w:numPr>
        <w:ind w:left="780"/>
        <w:rPr>
          <w:rFonts w:hint="default" w:ascii="ＭＳ Ｐゴシック" w:hAnsi="ＭＳ Ｐゴシック" w:eastAsia="ＭＳ Ｐゴシック"/>
          <w:spacing w:val="4"/>
          <w:kern w:val="0"/>
        </w:rPr>
      </w:pPr>
    </w:p>
    <w:p>
      <w:pPr>
        <w:pStyle w:val="16"/>
        <w:numPr>
          <w:ilvl w:val="2"/>
          <w:numId w:val="0"/>
        </w:numPr>
        <w:ind w:left="780"/>
        <w:rPr>
          <w:rFonts w:hint="default"/>
        </w:rPr>
      </w:pPr>
    </w:p>
    <w:tbl>
      <w:tblPr>
        <w:tblStyle w:val="35"/>
        <w:tblW w:w="9062" w:type="dxa"/>
        <w:tblInd w:w="0" w:type="dxa"/>
        <w:tblLayout w:type="fixed"/>
        <w:tblLook w:firstRow="1" w:lastRow="0" w:firstColumn="1" w:lastColumn="0" w:noHBand="0" w:noVBand="1" w:val="04A0"/>
      </w:tblPr>
      <w:tblGrid>
        <w:gridCol w:w="1980"/>
        <w:gridCol w:w="7082"/>
      </w:tblGrid>
      <w:tr>
        <w:trPr/>
        <w:tc>
          <w:tcPr>
            <w:tcW w:w="1980" w:type="dxa"/>
            <w:vAlign w:val="center"/>
          </w:tcPr>
          <w:p>
            <w:pPr>
              <w:pStyle w:val="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Ⅰ．活用事業費</w:t>
            </w:r>
          </w:p>
        </w:tc>
        <w:tc>
          <w:tcPr>
            <w:tcW w:w="7082" w:type="dxa"/>
            <w:vAlign w:val="top"/>
          </w:tcPr>
          <w:p>
            <w:pPr>
              <w:pStyle w:val="0"/>
              <w:rPr>
                <w:rFonts w:hint="default" w:ascii="ＭＳ Ｐゴシック" w:hAnsi="ＭＳ Ｐゴシック" w:eastAsia="ＭＳ Ｐゴシック"/>
                <w:spacing w:val="4"/>
                <w:kern w:val="0"/>
              </w:rPr>
            </w:pPr>
          </w:p>
        </w:tc>
      </w:tr>
      <w:tr>
        <w:trPr>
          <w:trHeight w:val="710" w:hRule="atLeast"/>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①</w:t>
            </w:r>
            <w:r>
              <w:rPr>
                <w:rFonts w:hint="default" w:ascii="ＭＳ Ｐゴシック" w:hAnsi="ＭＳ Ｐゴシック" w:eastAsia="ＭＳ Ｐゴシック"/>
                <w:spacing w:val="4"/>
                <w:kern w:val="0"/>
              </w:rPr>
              <w:t>人件費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本事業を行うために必要な人件費に限る（例：報告書等の作成、評価・検証、モデルケース構築等に従事する者の人件費）。</w:t>
            </w:r>
          </w:p>
        </w:tc>
      </w:tr>
      <w:tr>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②旅費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本事業を</w:t>
            </w:r>
            <w:r>
              <w:rPr>
                <w:rFonts w:hint="default" w:ascii="ＭＳ Ｐゴシック" w:hAnsi="ＭＳ Ｐゴシック" w:eastAsia="ＭＳ Ｐゴシック"/>
                <w:spacing w:val="4"/>
                <w:kern w:val="0"/>
              </w:rPr>
              <w:t>行うために必要な出張に係る経費</w:t>
            </w:r>
            <w:r>
              <w:rPr>
                <w:rFonts w:hint="eastAsia" w:ascii="ＭＳ Ｐゴシック" w:hAnsi="ＭＳ Ｐゴシック" w:eastAsia="ＭＳ Ｐゴシック"/>
                <w:spacing w:val="4"/>
                <w:kern w:val="0"/>
              </w:rPr>
              <w:t>に限る。</w:t>
            </w:r>
          </w:p>
        </w:tc>
      </w:tr>
      <w:tr>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③謝金</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本事業を行うために必要な謝金に限る（例：会議等に出席した外部専門家等に対する謝金）。</w:t>
            </w:r>
          </w:p>
        </w:tc>
      </w:tr>
      <w:tr>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④借料及び損料</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w:t>
            </w:r>
            <w:r>
              <w:rPr>
                <w:rFonts w:hint="default" w:ascii="ＭＳ Ｐゴシック" w:hAnsi="ＭＳ Ｐゴシック" w:eastAsia="ＭＳ Ｐゴシック"/>
                <w:spacing w:val="4"/>
                <w:kern w:val="0"/>
              </w:rPr>
              <w:t>事業を行うために必要な機械</w:t>
            </w:r>
            <w:r>
              <w:rPr>
                <w:rFonts w:hint="eastAsia" w:ascii="ＭＳ Ｐゴシック" w:hAnsi="ＭＳ Ｐゴシック" w:eastAsia="ＭＳ Ｐゴシック"/>
                <w:spacing w:val="4"/>
                <w:kern w:val="0"/>
              </w:rPr>
              <w:t>・</w:t>
            </w:r>
            <w:r>
              <w:rPr>
                <w:rFonts w:hint="default" w:ascii="ＭＳ Ｐゴシック" w:hAnsi="ＭＳ Ｐゴシック" w:eastAsia="ＭＳ Ｐゴシック"/>
                <w:spacing w:val="4"/>
                <w:kern w:val="0"/>
              </w:rPr>
              <w:t>器具</w:t>
            </w:r>
            <w:r>
              <w:rPr>
                <w:rFonts w:hint="eastAsia" w:ascii="ＭＳ Ｐゴシック" w:hAnsi="ＭＳ Ｐゴシック" w:eastAsia="ＭＳ Ｐゴシック"/>
                <w:spacing w:val="4"/>
                <w:kern w:val="0"/>
              </w:rPr>
              <w:t>、会場、物品</w:t>
            </w:r>
            <w:r>
              <w:rPr>
                <w:rFonts w:hint="default" w:ascii="ＭＳ Ｐゴシック" w:hAnsi="ＭＳ Ｐゴシック" w:eastAsia="ＭＳ Ｐゴシック"/>
                <w:spacing w:val="4"/>
                <w:kern w:val="0"/>
              </w:rPr>
              <w:t>等のリース・レンタルに要する</w:t>
            </w:r>
            <w:r>
              <w:rPr>
                <w:rFonts w:hint="eastAsia" w:ascii="ＭＳ Ｐゴシック" w:hAnsi="ＭＳ Ｐゴシック" w:eastAsia="ＭＳ Ｐゴシック"/>
                <w:spacing w:val="4"/>
                <w:kern w:val="0"/>
              </w:rPr>
              <w:t>経費に限る。</w:t>
            </w:r>
          </w:p>
        </w:tc>
      </w:tr>
      <w:tr>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⑤消耗品費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w:t>
            </w:r>
            <w:r>
              <w:rPr>
                <w:rFonts w:hint="default" w:ascii="ＭＳ Ｐゴシック" w:hAnsi="ＭＳ Ｐゴシック" w:eastAsia="ＭＳ Ｐゴシック"/>
                <w:spacing w:val="4"/>
                <w:kern w:val="0"/>
              </w:rPr>
              <w:t>事業を行うために必要な</w:t>
            </w:r>
            <w:r>
              <w:rPr>
                <w:rFonts w:hint="eastAsia" w:ascii="ＭＳ Ｐゴシック" w:hAnsi="ＭＳ Ｐゴシック" w:eastAsia="ＭＳ Ｐゴシック"/>
                <w:spacing w:val="4"/>
                <w:kern w:val="0"/>
              </w:rPr>
              <w:t>消耗品（例：紙、封筒、ファイル、文具用品類等）の購入に要する経費に限る。</w:t>
            </w:r>
          </w:p>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なお、備品（財産として残るもの）となるものはリース（借料及び損料）により対応すること。</w:t>
            </w:r>
          </w:p>
        </w:tc>
      </w:tr>
      <w:tr>
        <w:trPr/>
        <w:tc>
          <w:tcPr>
            <w:tcW w:w="1980" w:type="dxa"/>
            <w:vAlign w:val="center"/>
          </w:tcPr>
          <w:p>
            <w:pPr>
              <w:pStyle w:val="0"/>
              <w:ind w:firstLine="109" w:firstLineChars="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⑥その他諸経費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本事業を行うために必要な経費のうち、当該事業のために使用されることが確認できるものであって、①～⑤いずれの区分にも属さないもの。</w:t>
            </w:r>
          </w:p>
          <w:p>
            <w:pPr>
              <w:pStyle w:val="0"/>
              <w:rPr>
                <w:rFonts w:hint="default" w:ascii="ＭＳ Ｐゴシック" w:hAnsi="ＭＳ Ｐゴシック" w:eastAsia="ＭＳ Ｐゴシック"/>
                <w:spacing w:val="4"/>
                <w:kern w:val="0"/>
              </w:rPr>
            </w:pPr>
          </w:p>
          <w:p>
            <w:pPr>
              <w:pStyle w:val="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例：本事業に直接必要となる切手、はがき、運送代、通信・電話料等。</w:t>
            </w:r>
          </w:p>
          <w:p>
            <w:pPr>
              <w:pStyle w:val="0"/>
              <w:ind w:firstLine="327" w:firstLineChars="1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翻訳通訳、速記費用</w:t>
            </w:r>
          </w:p>
          <w:p>
            <w:pPr>
              <w:pStyle w:val="0"/>
              <w:ind w:firstLine="327" w:firstLineChars="15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印刷費</w:t>
            </w:r>
          </w:p>
        </w:tc>
      </w:tr>
      <w:tr>
        <w:trPr/>
        <w:tc>
          <w:tcPr>
            <w:tcW w:w="1980" w:type="dxa"/>
            <w:vAlign w:val="center"/>
          </w:tcPr>
          <w:p>
            <w:pPr>
              <w:pStyle w:val="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Ⅱ．再委託費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事業事務局との取決めにおいて、活用事業者が事業の一部を活用事業者以外に行わせるために必要な経費。</w:t>
            </w:r>
          </w:p>
        </w:tc>
      </w:tr>
      <w:tr>
        <w:trPr/>
        <w:tc>
          <w:tcPr>
            <w:tcW w:w="1980" w:type="dxa"/>
            <w:vAlign w:val="center"/>
          </w:tcPr>
          <w:p>
            <w:pPr>
              <w:pStyle w:val="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Ⅲ．一般管理費</w:t>
            </w:r>
          </w:p>
        </w:tc>
        <w:tc>
          <w:tcPr>
            <w:tcW w:w="7082" w:type="dxa"/>
            <w:vAlign w:val="top"/>
          </w:tcPr>
          <w:p>
            <w:pPr>
              <w:pStyle w:val="0"/>
              <w:ind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本事業を行うために必要な経費であって、本事業に要した経費としての抽出・特定が困難なものについて、Ⅰ</w:t>
            </w:r>
            <w:r>
              <w:rPr>
                <w:rFonts w:hint="eastAsia" w:ascii="ＭＳ Ｐゴシック" w:hAnsi="ＭＳ Ｐゴシック" w:eastAsia="ＭＳ Ｐゴシック"/>
                <w:spacing w:val="4"/>
                <w:kern w:val="0"/>
              </w:rPr>
              <w:t>.</w:t>
            </w:r>
            <w:r>
              <w:rPr>
                <w:rFonts w:hint="eastAsia" w:ascii="ＭＳ Ｐゴシック" w:hAnsi="ＭＳ Ｐゴシック" w:eastAsia="ＭＳ Ｐゴシック"/>
                <w:spacing w:val="4"/>
                <w:kern w:val="0"/>
              </w:rPr>
              <w:t>及びⅡ</w:t>
            </w:r>
            <w:r>
              <w:rPr>
                <w:rFonts w:hint="default" w:ascii="ＭＳ Ｐゴシック" w:hAnsi="ＭＳ Ｐゴシック" w:eastAsia="ＭＳ Ｐゴシック"/>
                <w:spacing w:val="4"/>
                <w:kern w:val="0"/>
              </w:rPr>
              <w:t>.</w:t>
            </w:r>
            <w:r>
              <w:rPr>
                <w:rFonts w:hint="eastAsia" w:ascii="ＭＳ Ｐゴシック" w:hAnsi="ＭＳ Ｐゴシック" w:eastAsia="ＭＳ Ｐゴシック"/>
                <w:spacing w:val="4"/>
                <w:kern w:val="0"/>
              </w:rPr>
              <w:t>の合計額の１割未満まで支払を認められた経費。</w:t>
            </w:r>
          </w:p>
        </w:tc>
      </w:tr>
    </w:tbl>
    <w:p>
      <w:pPr>
        <w:pStyle w:val="0"/>
        <w:numPr>
          <w:ilvl w:val="2"/>
          <w:numId w:val="0"/>
        </w:numPr>
        <w:rPr>
          <w:rFonts w:hint="default" w:ascii="ＭＳ Ｐゴシック" w:hAnsi="ＭＳ Ｐゴシック" w:eastAsia="ＭＳ Ｐゴシック"/>
          <w:spacing w:val="4"/>
          <w:kern w:val="0"/>
        </w:rPr>
      </w:pPr>
    </w:p>
    <w:p>
      <w:pPr>
        <w:pStyle w:val="16"/>
        <w:numPr>
          <w:ilvl w:val="2"/>
          <w:numId w:val="3"/>
        </w:numPr>
        <w:ind w:left="780" w:leftChars="2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再委託に関する事項</w:t>
      </w:r>
    </w:p>
    <w:p>
      <w:pPr>
        <w:pStyle w:val="16"/>
        <w:ind w:left="780" w:leftChars="0"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本事業の一部を活用事業者以外の者に委託する場合には、事前に観光庁に可否を確認する必要があります。</w:t>
      </w:r>
    </w:p>
    <w:p>
      <w:pPr>
        <w:pStyle w:val="16"/>
        <w:ind w:left="780" w:leftChars="0"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また、主たる業務の多くの部分を活用事業者以外に委託することはできません。</w:t>
      </w:r>
    </w:p>
    <w:p>
      <w:pPr>
        <w:pStyle w:val="16"/>
        <w:ind w:left="780" w:leftChars="0"/>
        <w:rPr>
          <w:rFonts w:hint="default" w:ascii="ＭＳ Ｐゴシック" w:hAnsi="ＭＳ Ｐゴシック" w:eastAsia="ＭＳ Ｐゴシック"/>
          <w:spacing w:val="4"/>
          <w:kern w:val="0"/>
        </w:rPr>
      </w:pPr>
    </w:p>
    <w:p>
      <w:pPr>
        <w:pStyle w:val="16"/>
        <w:numPr>
          <w:ilvl w:val="2"/>
          <w:numId w:val="3"/>
        </w:numPr>
        <w:ind w:left="780" w:leftChars="2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対象経費の精査に関する事項</w:t>
      </w:r>
    </w:p>
    <w:p>
      <w:pPr>
        <w:pStyle w:val="16"/>
        <w:ind w:left="630" w:leftChars="300" w:firstLine="218" w:firstLineChars="100"/>
        <w:rPr>
          <w:rFonts w:hint="default" w:ascii="ＭＳ Ｐゴシック" w:hAnsi="ＭＳ Ｐゴシック" w:eastAsia="ＭＳ Ｐゴシック"/>
          <w:spacing w:val="4"/>
          <w:kern w:val="0"/>
          <w:u w:val="single" w:color="auto"/>
        </w:rPr>
      </w:pPr>
      <w:r>
        <w:rPr>
          <w:rFonts w:hint="eastAsia" w:ascii="ＭＳ Ｐゴシック" w:hAnsi="ＭＳ Ｐゴシック" w:eastAsia="ＭＳ Ｐゴシック"/>
          <w:spacing w:val="4"/>
          <w:kern w:val="0"/>
        </w:rPr>
        <w:t>対象経費については、事業中及び事業完了後に観光庁及び事業事務局が精査し、事業完了後に活用事業者へ支出する精算払いとなります。</w:t>
      </w:r>
      <w:r>
        <w:rPr>
          <w:rFonts w:hint="eastAsia" w:ascii="ＭＳ Ｐゴシック" w:hAnsi="ＭＳ Ｐゴシック" w:eastAsia="ＭＳ Ｐゴシック"/>
          <w:spacing w:val="4"/>
          <w:kern w:val="0"/>
          <w:u w:val="single" w:color="auto"/>
        </w:rPr>
        <w:t>次の補足事項に該当する経費等が含まれていると判断した場合には、対象経費から除外します。</w:t>
      </w:r>
    </w:p>
    <w:p>
      <w:pPr>
        <w:pStyle w:val="16"/>
        <w:ind w:left="630" w:leftChars="300" w:firstLine="218" w:firstLineChars="100"/>
        <w:rPr>
          <w:rFonts w:hint="default" w:ascii="ＭＳ Ｐゴシック" w:hAnsi="ＭＳ Ｐゴシック" w:eastAsia="ＭＳ Ｐゴシック"/>
          <w:spacing w:val="4"/>
          <w:kern w:val="0"/>
          <w:u w:val="single" w:color="auto"/>
        </w:rPr>
      </w:pPr>
    </w:p>
    <w:p>
      <w:pPr>
        <w:pStyle w:val="16"/>
        <w:ind w:left="780" w:leftChars="0"/>
        <w:rPr>
          <w:rFonts w:hint="default" w:ascii="ＭＳ Ｐゴシック" w:hAnsi="ＭＳ Ｐゴシック" w:eastAsia="ＭＳ Ｐゴシック"/>
        </w:rPr>
      </w:pPr>
      <w:r>
        <w:rPr>
          <w:rFonts w:hint="eastAsia" w:ascii="ＭＳ Ｐゴシック" w:hAnsi="ＭＳ Ｐゴシック" w:eastAsia="ＭＳ Ｐゴシック"/>
        </w:rPr>
        <w:t>【補足事項】</w:t>
      </w:r>
    </w:p>
    <w:p>
      <w:pPr>
        <w:pStyle w:val="16"/>
        <w:ind w:left="780" w:leftChars="0"/>
        <w:rPr>
          <w:rFonts w:hint="default" w:ascii="ＭＳ Ｐゴシック" w:hAnsi="ＭＳ Ｐゴシック" w:eastAsia="ＭＳ Ｐゴシック"/>
        </w:rPr>
      </w:pPr>
      <w:r>
        <w:rPr>
          <w:rFonts w:hint="eastAsia" w:ascii="ＭＳ Ｐゴシック" w:hAnsi="ＭＳ Ｐゴシック" w:eastAsia="ＭＳ Ｐゴシック"/>
        </w:rPr>
        <w:t>以下のような経費は対象といたしません。</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建造物等施設の建設・改修に関する経費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事業遂行中に発生した事故・災害の処理のための経費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国、都道府県、市町村等の別事業により、同一活動の経費に対して補助金、委託費等が支給されている活動に関する経費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恒久的な施設の設置、大規模な改修に係る費用、耐久消費財や用地取得等、本事業の範囲に含まれ得ない経費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spacing w:val="4"/>
          <w:kern w:val="0"/>
        </w:rPr>
        <w:t>財産が残る可能性のある経費や経常的な経費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営利のみを目的とした活動</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コミュニティファンド等への初期投資（シードマネー）、出資金</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従前から実施している活動や本事業以外の活動における人件費及び旅費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事務所等に係る家賃、保証金、敷金、仲介手数料、光熱水費等</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親睦会に係る経費</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国の支出基準を上回る謝金費用</w:t>
      </w:r>
    </w:p>
    <w:p>
      <w:pPr>
        <w:pStyle w:val="16"/>
        <w:numPr>
          <w:ilvl w:val="0"/>
          <w:numId w:val="6"/>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本事業の応募のために要する費用</w:t>
      </w:r>
    </w:p>
    <w:p>
      <w:pPr>
        <w:pStyle w:val="16"/>
        <w:numPr>
          <w:ilvl w:val="0"/>
          <w:numId w:val="6"/>
        </w:numPr>
        <w:ind w:leftChars="0"/>
        <w:rPr>
          <w:rFonts w:hint="default" w:ascii="ＭＳ Ｐゴシック" w:hAnsi="ＭＳ Ｐゴシック" w:eastAsia="ＭＳ Ｐゴシック"/>
        </w:rPr>
      </w:pPr>
      <w:r>
        <w:rPr>
          <w:rFonts w:hint="default" w:ascii="ＭＳ Ｐゴシック" w:hAnsi="ＭＳ Ｐゴシック" w:eastAsia="ＭＳ Ｐゴシック"/>
        </w:rPr>
        <w:t>その他</w:t>
      </w:r>
      <w:r>
        <w:rPr>
          <w:rFonts w:hint="eastAsia" w:ascii="ＭＳ Ｐゴシック" w:hAnsi="ＭＳ Ｐゴシック" w:eastAsia="ＭＳ Ｐゴシック"/>
        </w:rPr>
        <w:t>、本</w:t>
      </w:r>
      <w:r>
        <w:rPr>
          <w:rFonts w:hint="default" w:ascii="ＭＳ Ｐゴシック" w:hAnsi="ＭＳ Ｐゴシック" w:eastAsia="ＭＳ Ｐゴシック"/>
        </w:rPr>
        <w:t>事業と無関係と思われる経費</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numPr>
          <w:ilvl w:val="0"/>
          <w:numId w:val="3"/>
        </w:numPr>
        <w:rPr>
          <w:rFonts w:hint="default"/>
        </w:rPr>
      </w:pPr>
      <w:r>
        <w:rPr>
          <w:rFonts w:hint="eastAsia" w:ascii="ＭＳ Ｐゴシック" w:hAnsi="ＭＳ Ｐゴシック" w:eastAsia="ＭＳ Ｐゴシック"/>
          <w:u w:val="single" w:color="auto"/>
        </w:rPr>
        <w:t>実施期間</w:t>
      </w:r>
      <w:r>
        <w:rPr>
          <w:rFonts w:hint="default" w:ascii="ＭＳ Ｐゴシック" w:hAnsi="ＭＳ Ｐゴシック" w:eastAsia="ＭＳ Ｐゴシック"/>
        </w:rPr>
        <w:br w:type="textWrapping" w:clear="none"/>
      </w:r>
      <w:r>
        <w:rPr>
          <w:rFonts w:hint="eastAsia" w:ascii="ＭＳ Ｐゴシック" w:hAnsi="ＭＳ Ｐゴシック" w:eastAsia="ＭＳ Ｐゴシック"/>
        </w:rPr>
        <w:t>　原則として、観光庁が選定し、事業事務局との契約又はそれに準ずる手続を交わした時点から令和４年１月</w:t>
      </w:r>
      <w:r>
        <w:rPr>
          <w:rFonts w:hint="eastAsia" w:ascii="ＭＳ Ｐゴシック" w:hAnsi="ＭＳ Ｐゴシック" w:eastAsia="ＭＳ Ｐゴシック"/>
        </w:rPr>
        <w:t>31</w:t>
      </w:r>
      <w:r>
        <w:rPr>
          <w:rFonts w:hint="eastAsia" w:ascii="ＭＳ Ｐゴシック" w:hAnsi="ＭＳ Ｐゴシック" w:eastAsia="ＭＳ Ｐゴシック"/>
        </w:rPr>
        <w:t>日までの期間を、経費計上の期間としますが、個別の事情に鑑み、この期間外の取組についても対象とする必要があると観光庁が認めた場合は、この限りではありません。</w:t>
      </w:r>
    </w:p>
    <w:p>
      <w:pPr>
        <w:pStyle w:val="0"/>
        <w:ind w:left="420"/>
        <w:rPr>
          <w:rFonts w:hint="default"/>
        </w:rPr>
      </w:pPr>
      <w:r>
        <w:rPr>
          <w:rFonts w:hint="eastAsia"/>
        </w:rPr>
        <w:t>　</w:t>
      </w:r>
      <w:r>
        <w:rPr>
          <w:rFonts w:hint="eastAsia" w:ascii="ＭＳ Ｐゴシック" w:hAnsi="ＭＳ Ｐゴシック" w:eastAsia="ＭＳ Ｐゴシック"/>
        </w:rPr>
        <w:t>ただし、事業完了後も、令和３年度末に開催を予定している成果報告会（令和４年２月～３月頃の開催を予定。）において本事業の成果を報告していただく可能性があります。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35"/>
        <w:tblW w:w="9071" w:type="dxa"/>
        <w:tblInd w:w="0" w:type="dxa"/>
        <w:tblLayout w:type="fixed"/>
        <w:tblLook w:firstRow="1" w:lastRow="0" w:firstColumn="1" w:lastColumn="0" w:noHBand="0" w:noVBand="1" w:val="04A0"/>
      </w:tblPr>
      <w:tblGrid>
        <w:gridCol w:w="9071"/>
      </w:tblGrid>
      <w:tr>
        <w:trPr>
          <w:trHeight w:val="369" w:hRule="atLeast"/>
        </w:trPr>
        <w:tc>
          <w:tcPr>
            <w:tcW w:w="9071" w:type="dxa"/>
            <w:vAlign w:val="top"/>
          </w:tcPr>
          <w:p>
            <w:pPr>
              <w:pStyle w:val="0"/>
              <w:jc w:val="center"/>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Ⅲ．活用事業者の選定</w:t>
            </w:r>
          </w:p>
        </w:tc>
      </w:tr>
    </w:tbl>
    <w:p>
      <w:pPr>
        <w:pStyle w:val="16"/>
        <w:numPr>
          <w:ilvl w:val="0"/>
          <w:numId w:val="7"/>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活用事業者の選定</w:t>
      </w:r>
    </w:p>
    <w:p>
      <w:pPr>
        <w:pStyle w:val="16"/>
        <w:numPr>
          <w:ilvl w:val="1"/>
          <w:numId w:val="7"/>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選定方法</w:t>
      </w:r>
    </w:p>
    <w:p>
      <w:pPr>
        <w:pStyle w:val="16"/>
        <w:ind w:left="630" w:leftChars="300" w:firstLine="218" w:firstLineChars="10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活用事業</w:t>
      </w:r>
      <w:r>
        <w:rPr>
          <w:rFonts w:hint="default" w:ascii="ＭＳ Ｐゴシック" w:hAnsi="ＭＳ Ｐゴシック" w:eastAsia="ＭＳ Ｐゴシック"/>
          <w:spacing w:val="4"/>
          <w:kern w:val="0"/>
        </w:rPr>
        <w:t>者の選定に</w:t>
      </w:r>
      <w:r>
        <w:rPr>
          <w:rFonts w:hint="eastAsia" w:ascii="ＭＳ Ｐゴシック" w:hAnsi="ＭＳ Ｐゴシック" w:eastAsia="ＭＳ Ｐゴシック"/>
          <w:spacing w:val="4"/>
          <w:kern w:val="0"/>
        </w:rPr>
        <w:t>当</w:t>
      </w:r>
      <w:r>
        <w:rPr>
          <w:rFonts w:hint="default" w:ascii="ＭＳ Ｐゴシック" w:hAnsi="ＭＳ Ｐゴシック" w:eastAsia="ＭＳ Ｐゴシック"/>
          <w:spacing w:val="4"/>
          <w:kern w:val="0"/>
        </w:rPr>
        <w:t>たっては、以下に示す「選定基準」に従って、</w:t>
      </w:r>
      <w:r>
        <w:rPr>
          <w:rFonts w:hint="eastAsia" w:ascii="ＭＳ Ｐゴシック" w:hAnsi="ＭＳ Ｐゴシック" w:eastAsia="ＭＳ Ｐゴシック"/>
          <w:spacing w:val="4"/>
          <w:kern w:val="0"/>
        </w:rPr>
        <w:t>応募期限までに応募のあったものの中から、観</w:t>
      </w:r>
      <w:r>
        <w:rPr>
          <w:rFonts w:hint="default" w:ascii="ＭＳ Ｐゴシック" w:hAnsi="ＭＳ Ｐゴシック" w:eastAsia="ＭＳ Ｐゴシック"/>
          <w:spacing w:val="4"/>
          <w:kern w:val="0"/>
        </w:rPr>
        <w:t>光庁</w:t>
      </w:r>
      <w:r>
        <w:rPr>
          <w:rFonts w:hint="eastAsia" w:ascii="ＭＳ Ｐゴシック" w:hAnsi="ＭＳ Ｐゴシック" w:eastAsia="ＭＳ Ｐゴシック"/>
          <w:spacing w:val="4"/>
          <w:kern w:val="0"/>
        </w:rPr>
        <w:t>及び有識者</w:t>
      </w:r>
      <w:r>
        <w:rPr>
          <w:rFonts w:hint="default" w:ascii="ＭＳ Ｐゴシック" w:hAnsi="ＭＳ Ｐゴシック" w:eastAsia="ＭＳ Ｐゴシック"/>
          <w:spacing w:val="4"/>
          <w:kern w:val="0"/>
        </w:rPr>
        <w:t>に</w:t>
      </w:r>
      <w:r>
        <w:rPr>
          <w:rFonts w:hint="eastAsia" w:ascii="ＭＳ Ｐゴシック" w:hAnsi="ＭＳ Ｐゴシック" w:eastAsia="ＭＳ Ｐゴシック"/>
          <w:spacing w:val="4"/>
          <w:kern w:val="0"/>
        </w:rPr>
        <w:t>より構成される選定委員会（４月上中旬に実施予定）において選定を行います。</w:t>
      </w:r>
    </w:p>
    <w:p>
      <w:pPr>
        <w:pStyle w:val="16"/>
        <w:ind w:left="630" w:leftChars="300" w:firstLine="210" w:firstLineChars="100"/>
        <w:rPr>
          <w:rFonts w:hint="default" w:ascii="ＭＳ Ｐゴシック" w:hAnsi="ＭＳ Ｐゴシック" w:eastAsia="ＭＳ Ｐゴシック"/>
        </w:rPr>
      </w:pPr>
    </w:p>
    <w:p>
      <w:pPr>
        <w:pStyle w:val="16"/>
        <w:numPr>
          <w:ilvl w:val="1"/>
          <w:numId w:val="7"/>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選定基準</w:t>
      </w:r>
    </w:p>
    <w:p>
      <w:pPr>
        <w:pStyle w:val="16"/>
        <w:numPr>
          <w:ilvl w:val="2"/>
          <w:numId w:val="7"/>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形式審査</w:t>
      </w:r>
    </w:p>
    <w:p>
      <w:pPr>
        <w:pStyle w:val="16"/>
        <w:numPr>
          <w:ilvl w:val="0"/>
          <w:numId w:val="8"/>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応募</w:t>
      </w:r>
      <w:r>
        <w:rPr>
          <w:rFonts w:hint="eastAsia" w:ascii="ＭＳ Ｐゴシック" w:hAnsi="ＭＳ Ｐゴシック" w:eastAsia="ＭＳ Ｐゴシック"/>
          <w:spacing w:val="4"/>
          <w:kern w:val="0"/>
        </w:rPr>
        <w:t>者</w:t>
      </w:r>
      <w:r>
        <w:rPr>
          <w:rFonts w:hint="default" w:ascii="ＭＳ Ｐゴシック" w:hAnsi="ＭＳ Ｐゴシック" w:eastAsia="ＭＳ Ｐゴシック"/>
          <w:spacing w:val="4"/>
          <w:kern w:val="0"/>
        </w:rPr>
        <w:t>が</w:t>
      </w:r>
      <w:r>
        <w:rPr>
          <w:rFonts w:hint="eastAsia" w:ascii="ＭＳ Ｐゴシック" w:hAnsi="ＭＳ Ｐゴシック" w:eastAsia="ＭＳ Ｐゴシック"/>
          <w:spacing w:val="4"/>
          <w:kern w:val="0"/>
        </w:rPr>
        <w:t>「Ⅱ</w:t>
      </w:r>
      <w:r>
        <w:rPr>
          <w:rFonts w:hint="default" w:ascii="ＭＳ Ｐゴシック" w:hAnsi="ＭＳ Ｐゴシック" w:eastAsia="ＭＳ Ｐゴシック"/>
          <w:spacing w:val="4"/>
          <w:kern w:val="0"/>
        </w:rPr>
        <w:t>．募集内容</w:t>
      </w:r>
      <w:r>
        <w:rPr>
          <w:rFonts w:hint="eastAsia" w:ascii="ＭＳ Ｐゴシック" w:hAnsi="ＭＳ Ｐゴシック" w:eastAsia="ＭＳ Ｐゴシック"/>
          <w:spacing w:val="4"/>
          <w:kern w:val="0"/>
        </w:rPr>
        <w:t>」</w:t>
      </w:r>
      <w:r>
        <w:rPr>
          <w:rFonts w:hint="default" w:ascii="ＭＳ Ｐゴシック" w:hAnsi="ＭＳ Ｐゴシック" w:eastAsia="ＭＳ Ｐゴシック"/>
          <w:spacing w:val="4"/>
          <w:kern w:val="0"/>
        </w:rPr>
        <w:t>の</w:t>
      </w:r>
      <w:r>
        <w:rPr>
          <w:rFonts w:hint="eastAsia" w:ascii="ＭＳ Ｐゴシック" w:hAnsi="ＭＳ Ｐゴシック" w:eastAsia="ＭＳ Ｐゴシック"/>
          <w:spacing w:val="4"/>
          <w:kern w:val="0"/>
        </w:rPr>
        <w:t>「</w:t>
      </w:r>
      <w:r>
        <w:rPr>
          <w:rFonts w:hint="default" w:ascii="ＭＳ Ｐゴシック" w:hAnsi="ＭＳ Ｐゴシック" w:eastAsia="ＭＳ Ｐゴシック"/>
          <w:spacing w:val="4"/>
          <w:kern w:val="0"/>
        </w:rPr>
        <w:t>1.</w:t>
      </w:r>
      <w:r>
        <w:rPr>
          <w:rFonts w:hint="eastAsia" w:ascii="ＭＳ Ｐゴシック" w:hAnsi="ＭＳ Ｐゴシック" w:eastAsia="ＭＳ Ｐゴシック"/>
          <w:spacing w:val="4"/>
          <w:kern w:val="0"/>
        </w:rPr>
        <w:t>応募条件」</w:t>
      </w:r>
      <w:r>
        <w:rPr>
          <w:rFonts w:hint="default" w:ascii="ＭＳ Ｐゴシック" w:hAnsi="ＭＳ Ｐゴシック" w:eastAsia="ＭＳ Ｐゴシック"/>
          <w:spacing w:val="4"/>
          <w:kern w:val="0"/>
        </w:rPr>
        <w:t>に掲げる要件を満たしていること。</w:t>
      </w:r>
    </w:p>
    <w:p>
      <w:pPr>
        <w:pStyle w:val="16"/>
        <w:numPr>
          <w:ilvl w:val="0"/>
          <w:numId w:val="8"/>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応募</w:t>
      </w:r>
      <w:r>
        <w:rPr>
          <w:rFonts w:hint="eastAsia" w:ascii="ＭＳ Ｐゴシック" w:hAnsi="ＭＳ Ｐゴシック" w:eastAsia="ＭＳ Ｐゴシック"/>
          <w:spacing w:val="4"/>
          <w:kern w:val="0"/>
        </w:rPr>
        <w:t>事業</w:t>
      </w:r>
      <w:r>
        <w:rPr>
          <w:rFonts w:hint="default" w:ascii="ＭＳ Ｐゴシック" w:hAnsi="ＭＳ Ｐゴシック" w:eastAsia="ＭＳ Ｐゴシック"/>
          <w:spacing w:val="4"/>
          <w:kern w:val="0"/>
        </w:rPr>
        <w:t>が</w:t>
      </w:r>
      <w:r>
        <w:rPr>
          <w:rFonts w:hint="eastAsia" w:ascii="ＭＳ Ｐゴシック" w:hAnsi="ＭＳ Ｐゴシック" w:eastAsia="ＭＳ Ｐゴシック"/>
          <w:spacing w:val="4"/>
          <w:kern w:val="0"/>
        </w:rPr>
        <w:t>「Ⅱ</w:t>
      </w:r>
      <w:r>
        <w:rPr>
          <w:rFonts w:hint="default" w:ascii="ＭＳ Ｐゴシック" w:hAnsi="ＭＳ Ｐゴシック" w:eastAsia="ＭＳ Ｐゴシック"/>
          <w:spacing w:val="4"/>
          <w:kern w:val="0"/>
        </w:rPr>
        <w:t>．募集内容</w:t>
      </w:r>
      <w:r>
        <w:rPr>
          <w:rFonts w:hint="eastAsia" w:ascii="ＭＳ Ｐゴシック" w:hAnsi="ＭＳ Ｐゴシック" w:eastAsia="ＭＳ Ｐゴシック"/>
          <w:spacing w:val="4"/>
          <w:kern w:val="0"/>
        </w:rPr>
        <w:t>」</w:t>
      </w:r>
      <w:r>
        <w:rPr>
          <w:rFonts w:hint="default" w:ascii="ＭＳ Ｐゴシック" w:hAnsi="ＭＳ Ｐゴシック" w:eastAsia="ＭＳ Ｐゴシック"/>
          <w:spacing w:val="4"/>
          <w:kern w:val="0"/>
        </w:rPr>
        <w:t>の</w:t>
      </w:r>
      <w:r>
        <w:rPr>
          <w:rFonts w:hint="eastAsia" w:ascii="ＭＳ Ｐゴシック" w:hAnsi="ＭＳ Ｐゴシック" w:eastAsia="ＭＳ Ｐゴシック"/>
          <w:spacing w:val="4"/>
          <w:kern w:val="0"/>
        </w:rPr>
        <w:t>「</w:t>
      </w:r>
      <w:r>
        <w:rPr>
          <w:rFonts w:hint="eastAsia" w:ascii="ＭＳ Ｐゴシック" w:hAnsi="ＭＳ Ｐゴシック" w:eastAsia="ＭＳ Ｐゴシック"/>
          <w:spacing w:val="4"/>
          <w:kern w:val="0"/>
        </w:rPr>
        <w:t>2</w:t>
      </w:r>
      <w:r>
        <w:rPr>
          <w:rFonts w:hint="default" w:ascii="ＭＳ Ｐゴシック" w:hAnsi="ＭＳ Ｐゴシック" w:eastAsia="ＭＳ Ｐゴシック"/>
          <w:spacing w:val="4"/>
          <w:kern w:val="0"/>
        </w:rPr>
        <w:t>.</w:t>
      </w:r>
      <w:r>
        <w:rPr>
          <w:rFonts w:hint="eastAsia" w:ascii="ＭＳ Ｐゴシック" w:hAnsi="ＭＳ Ｐゴシック" w:eastAsia="ＭＳ Ｐゴシック"/>
          <w:spacing w:val="4"/>
          <w:kern w:val="0"/>
        </w:rPr>
        <w:t>募集対象事業」</w:t>
      </w:r>
      <w:r>
        <w:rPr>
          <w:rFonts w:hint="default" w:ascii="ＭＳ Ｐゴシック" w:hAnsi="ＭＳ Ｐゴシック" w:eastAsia="ＭＳ Ｐゴシック"/>
          <w:spacing w:val="4"/>
          <w:kern w:val="0"/>
        </w:rPr>
        <w:t>に掲げる要件を満たしていること。</w:t>
      </w:r>
    </w:p>
    <w:p>
      <w:pPr>
        <w:pStyle w:val="16"/>
        <w:ind w:left="1620" w:leftChars="0"/>
        <w:rPr>
          <w:rFonts w:hint="default" w:ascii="ＭＳ Ｐゴシック" w:hAnsi="ＭＳ Ｐゴシック" w:eastAsia="ＭＳ Ｐゴシック"/>
          <w:spacing w:val="4"/>
          <w:kern w:val="0"/>
        </w:rPr>
      </w:pPr>
    </w:p>
    <w:p>
      <w:pPr>
        <w:pStyle w:val="16"/>
        <w:numPr>
          <w:ilvl w:val="2"/>
          <w:numId w:val="7"/>
        </w:numPr>
        <w:ind w:leftChars="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内容審査</w:t>
      </w:r>
    </w:p>
    <w:p>
      <w:pPr>
        <w:pStyle w:val="16"/>
        <w:ind w:left="1200" w:leftChars="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次</w:t>
      </w:r>
      <w:r>
        <w:rPr>
          <w:rFonts w:hint="default" w:ascii="ＭＳ Ｐゴシック" w:hAnsi="ＭＳ Ｐゴシック" w:eastAsia="ＭＳ Ｐゴシック"/>
          <w:spacing w:val="4"/>
          <w:kern w:val="0"/>
        </w:rPr>
        <w:t>の各項目について審査</w:t>
      </w:r>
      <w:r>
        <w:rPr>
          <w:rFonts w:hint="eastAsia" w:ascii="ＭＳ Ｐゴシック" w:hAnsi="ＭＳ Ｐゴシック" w:eastAsia="ＭＳ Ｐゴシック"/>
          <w:spacing w:val="4"/>
          <w:kern w:val="0"/>
        </w:rPr>
        <w:t>いた</w:t>
      </w:r>
      <w:r>
        <w:rPr>
          <w:rFonts w:hint="default" w:ascii="ＭＳ Ｐゴシック" w:hAnsi="ＭＳ Ｐゴシック" w:eastAsia="ＭＳ Ｐゴシック"/>
          <w:spacing w:val="4"/>
          <w:kern w:val="0"/>
        </w:rPr>
        <w:t>します。</w:t>
      </w:r>
      <w:r>
        <w:rPr>
          <w:rFonts w:hint="eastAsia" w:ascii="ＭＳ Ｐゴシック" w:hAnsi="ＭＳ Ｐゴシック" w:eastAsia="ＭＳ Ｐゴシック"/>
          <w:spacing w:val="4"/>
          <w:kern w:val="0"/>
        </w:rPr>
        <w:t>必要に応じて、応募者に対して、ヒアリング（遠隔によるものを含む。）を</w:t>
      </w:r>
      <w:r>
        <w:rPr>
          <w:rFonts w:hint="default" w:ascii="ＭＳ Ｐゴシック" w:hAnsi="ＭＳ Ｐゴシック" w:eastAsia="ＭＳ Ｐゴシック"/>
          <w:spacing w:val="4"/>
          <w:kern w:val="0"/>
        </w:rPr>
        <w:t>実施</w:t>
      </w:r>
      <w:r>
        <w:rPr>
          <w:rFonts w:hint="eastAsia" w:ascii="ＭＳ Ｐゴシック" w:hAnsi="ＭＳ Ｐゴシック" w:eastAsia="ＭＳ Ｐゴシック"/>
          <w:spacing w:val="4"/>
          <w:kern w:val="0"/>
        </w:rPr>
        <w:t>いたします</w:t>
      </w:r>
      <w:r>
        <w:rPr>
          <w:rFonts w:hint="default" w:ascii="ＭＳ Ｐゴシック" w:hAnsi="ＭＳ Ｐゴシック" w:eastAsia="ＭＳ Ｐゴシック"/>
          <w:spacing w:val="4"/>
          <w:kern w:val="0"/>
        </w:rPr>
        <w:t>。</w:t>
      </w:r>
    </w:p>
    <w:p>
      <w:pPr>
        <w:pStyle w:val="16"/>
        <w:ind w:left="1200" w:leftChars="0"/>
        <w:rPr>
          <w:rFonts w:hint="default" w:ascii="ＭＳ Ｐゴシック" w:hAnsi="ＭＳ Ｐゴシック" w:eastAsia="ＭＳ Ｐゴシック"/>
          <w:spacing w:val="4"/>
          <w:kern w:val="0"/>
        </w:rPr>
      </w:pPr>
    </w:p>
    <w:p>
      <w:pPr>
        <w:pStyle w:val="0"/>
        <w:rPr>
          <w:rFonts w:hint="default" w:ascii="ＭＳ Ｐゴシック" w:hAnsi="ＭＳ Ｐゴシック" w:eastAsia="ＭＳ Ｐゴシック"/>
          <w:color w:val="FF0000"/>
          <w:spacing w:val="4"/>
          <w:kern w:val="0"/>
        </w:rPr>
      </w:pPr>
      <w:r>
        <w:rPr>
          <w:rFonts w:hint="eastAsia" w:ascii="ＭＳ Ｐゴシック" w:hAnsi="ＭＳ Ｐゴシック" w:eastAsia="ＭＳ Ｐゴシック"/>
          <w:spacing w:val="4"/>
          <w:kern w:val="0"/>
        </w:rPr>
        <w:t>　＜審査における評価ポイント＞</w:t>
      </w:r>
    </w:p>
    <w:tbl>
      <w:tblPr>
        <w:tblStyle w:val="35"/>
        <w:tblW w:w="8321" w:type="dxa"/>
        <w:jc w:val="center"/>
        <w:tblInd w:w="0" w:type="dxa"/>
        <w:tblLayout w:type="fixed"/>
        <w:tblLook w:firstRow="1" w:lastRow="0" w:firstColumn="1" w:lastColumn="0" w:noHBand="0" w:noVBand="1" w:val="04A0"/>
      </w:tblPr>
      <w:tblGrid>
        <w:gridCol w:w="2144"/>
        <w:gridCol w:w="6177"/>
      </w:tblGrid>
      <w:tr>
        <w:trPr>
          <w:trHeight w:val="1231" w:hRule="atLeast"/>
        </w:trPr>
        <w:tc>
          <w:tcPr>
            <w:tcW w:w="2144" w:type="dxa"/>
            <w:vAlign w:val="center"/>
          </w:tcPr>
          <w:p>
            <w:pPr>
              <w:pStyle w:val="16"/>
              <w:numPr>
                <w:ilvl w:val="0"/>
                <w:numId w:val="9"/>
              </w:numPr>
              <w:ind w:leftChars="0"/>
              <w:rPr>
                <w:rFonts w:hint="default" w:ascii="ＭＳ Ｐゴシック" w:hAnsi="ＭＳ Ｐゴシック" w:eastAsia="ＭＳ Ｐゴシック"/>
              </w:rPr>
            </w:pPr>
            <w:r>
              <w:rPr>
                <w:rFonts w:hint="eastAsia" w:ascii="ＭＳ Ｐゴシック" w:hAnsi="ＭＳ Ｐゴシック" w:eastAsia="ＭＳ Ｐゴシック"/>
              </w:rPr>
              <w:t>理解度・的確度</w:t>
            </w:r>
          </w:p>
        </w:tc>
        <w:tc>
          <w:tcPr>
            <w:tcW w:w="6177" w:type="dxa"/>
            <w:vAlign w:val="center"/>
          </w:tcPr>
          <w:p>
            <w:pPr>
              <w:pStyle w:val="0"/>
              <w:rPr>
                <w:rFonts w:hint="default"/>
              </w:rPr>
            </w:pPr>
            <w:r>
              <w:rPr>
                <w:rFonts w:hint="eastAsia" w:ascii="ＭＳ Ｐゴシック" w:hAnsi="ＭＳ Ｐゴシック" w:eastAsia="ＭＳ Ｐゴシック"/>
              </w:rPr>
              <w:t>【審査項目】本事業の趣旨に適合しているか。</w:t>
            </w:r>
          </w:p>
          <w:p>
            <w:pPr>
              <w:pStyle w:val="30"/>
              <w:numPr>
                <w:ilvl w:val="0"/>
                <w:numId w:val="10"/>
              </w:numPr>
              <w:jc w:val="both"/>
              <w:rPr>
                <w:rFonts w:hint="default"/>
                <w:color w:val="auto"/>
                <w:sz w:val="21"/>
              </w:rPr>
            </w:pPr>
            <w:r>
              <w:rPr>
                <w:rFonts w:hint="eastAsia"/>
                <w:color w:val="auto"/>
                <w:sz w:val="21"/>
              </w:rPr>
              <w:t>応募団体の抱える課題の把握度</w:t>
            </w:r>
          </w:p>
          <w:p>
            <w:pPr>
              <w:pStyle w:val="30"/>
              <w:numPr>
                <w:ilvl w:val="0"/>
                <w:numId w:val="10"/>
              </w:numPr>
              <w:jc w:val="both"/>
              <w:rPr>
                <w:rFonts w:hint="default"/>
                <w:color w:val="auto"/>
                <w:sz w:val="21"/>
              </w:rPr>
            </w:pPr>
            <w:r>
              <w:rPr>
                <w:rFonts w:hint="eastAsia"/>
                <w:color w:val="auto"/>
                <w:sz w:val="21"/>
              </w:rPr>
              <w:t>本事業の趣旨への適合度</w:t>
            </w:r>
          </w:p>
        </w:tc>
      </w:tr>
      <w:tr>
        <w:trPr/>
        <w:tc>
          <w:tcPr>
            <w:tcW w:w="2144" w:type="dxa"/>
            <w:vAlign w:val="center"/>
          </w:tcPr>
          <w:p>
            <w:pPr>
              <w:pStyle w:val="30"/>
              <w:numPr>
                <w:ilvl w:val="0"/>
                <w:numId w:val="9"/>
              </w:numPr>
              <w:jc w:val="both"/>
              <w:rPr>
                <w:rFonts w:hint="default"/>
                <w:color w:val="auto"/>
                <w:sz w:val="21"/>
              </w:rPr>
            </w:pPr>
            <w:r>
              <w:rPr>
                <w:rFonts w:hint="eastAsia"/>
                <w:color w:val="auto"/>
                <w:sz w:val="21"/>
              </w:rPr>
              <w:t>独創性・有効性</w:t>
            </w:r>
          </w:p>
        </w:tc>
        <w:tc>
          <w:tcPr>
            <w:tcW w:w="6177"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【審査項目】独創性があり、効果的な活用が期待できる提案内容であるか。</w:t>
            </w:r>
          </w:p>
          <w:p>
            <w:pPr>
              <w:pStyle w:val="30"/>
              <w:numPr>
                <w:ilvl w:val="0"/>
                <w:numId w:val="10"/>
              </w:numPr>
              <w:jc w:val="both"/>
              <w:rPr>
                <w:rFonts w:hint="default"/>
                <w:color w:val="auto"/>
                <w:sz w:val="21"/>
              </w:rPr>
            </w:pPr>
            <w:r>
              <w:rPr>
                <w:rFonts w:hint="eastAsia"/>
                <w:color w:val="auto"/>
                <w:sz w:val="21"/>
              </w:rPr>
              <w:t>オンライン技術の活用内容の独創性</w:t>
            </w:r>
          </w:p>
          <w:p>
            <w:pPr>
              <w:pStyle w:val="30"/>
              <w:numPr>
                <w:ilvl w:val="0"/>
                <w:numId w:val="10"/>
              </w:numPr>
              <w:jc w:val="both"/>
              <w:rPr>
                <w:rFonts w:hint="default"/>
                <w:color w:val="auto"/>
                <w:sz w:val="21"/>
              </w:rPr>
            </w:pPr>
            <w:r>
              <w:rPr>
                <w:rFonts w:hint="eastAsia"/>
                <w:color w:val="auto"/>
                <w:sz w:val="21"/>
              </w:rPr>
              <w:t>本事業の目的に対するオンライン技術の貢献度</w:t>
            </w:r>
          </w:p>
          <w:p>
            <w:pPr>
              <w:pStyle w:val="30"/>
              <w:numPr>
                <w:ilvl w:val="0"/>
                <w:numId w:val="10"/>
              </w:numPr>
              <w:jc w:val="both"/>
              <w:rPr>
                <w:rFonts w:hint="default"/>
                <w:color w:val="auto"/>
                <w:sz w:val="21"/>
              </w:rPr>
            </w:pPr>
            <w:r>
              <w:rPr>
                <w:rFonts w:hint="eastAsia"/>
                <w:color w:val="auto"/>
                <w:sz w:val="21"/>
              </w:rPr>
              <w:t>数値目標の妥当性</w:t>
            </w:r>
          </w:p>
        </w:tc>
      </w:tr>
      <w:tr>
        <w:trPr>
          <w:trHeight w:val="1186" w:hRule="atLeast"/>
        </w:trPr>
        <w:tc>
          <w:tcPr>
            <w:tcW w:w="2144" w:type="dxa"/>
            <w:vAlign w:val="center"/>
          </w:tcPr>
          <w:p>
            <w:pPr>
              <w:pStyle w:val="16"/>
              <w:numPr>
                <w:ilvl w:val="0"/>
                <w:numId w:val="9"/>
              </w:numPr>
              <w:ind w:leftChars="0"/>
              <w:rPr>
                <w:rFonts w:hint="default" w:ascii="ＭＳ Ｐゴシック" w:hAnsi="ＭＳ Ｐゴシック" w:eastAsia="ＭＳ Ｐゴシック"/>
              </w:rPr>
            </w:pPr>
            <w:r>
              <w:rPr>
                <w:rFonts w:hint="eastAsia" w:ascii="ＭＳ Ｐゴシック" w:hAnsi="ＭＳ Ｐゴシック" w:eastAsia="ＭＳ Ｐゴシック"/>
              </w:rPr>
              <w:t>実行性・継続性</w:t>
            </w:r>
          </w:p>
        </w:tc>
        <w:tc>
          <w:tcPr>
            <w:tcW w:w="6177"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【審査項目】事業の確実な遂行のためのリソースを有し、実施や継続に向けた計画、地域や関係者との連携体制が整備されているか。</w:t>
            </w:r>
          </w:p>
          <w:p>
            <w:pPr>
              <w:pStyle w:val="30"/>
              <w:numPr>
                <w:ilvl w:val="0"/>
                <w:numId w:val="10"/>
              </w:numPr>
              <w:jc w:val="both"/>
              <w:rPr>
                <w:rFonts w:hint="default"/>
                <w:color w:val="auto"/>
                <w:sz w:val="21"/>
              </w:rPr>
            </w:pPr>
            <w:r>
              <w:rPr>
                <w:rFonts w:hint="eastAsia"/>
                <w:color w:val="auto"/>
                <w:sz w:val="21"/>
              </w:rPr>
              <w:t>事業遂行のための必要な役割とその分担の明確化</w:t>
            </w:r>
          </w:p>
          <w:p>
            <w:pPr>
              <w:pStyle w:val="30"/>
              <w:numPr>
                <w:ilvl w:val="0"/>
                <w:numId w:val="10"/>
              </w:numPr>
              <w:jc w:val="both"/>
              <w:rPr>
                <w:rFonts w:hint="default"/>
                <w:color w:val="auto"/>
                <w:sz w:val="21"/>
              </w:rPr>
            </w:pPr>
            <w:r>
              <w:rPr>
                <w:rFonts w:hint="eastAsia"/>
                <w:color w:val="auto"/>
                <w:sz w:val="21"/>
              </w:rPr>
              <w:t>事業遂行のための必要なスキルの保持と体制整備</w:t>
            </w:r>
          </w:p>
          <w:p>
            <w:pPr>
              <w:pStyle w:val="30"/>
              <w:numPr>
                <w:ilvl w:val="0"/>
                <w:numId w:val="10"/>
              </w:numPr>
              <w:jc w:val="both"/>
              <w:rPr>
                <w:rFonts w:hint="default"/>
                <w:color w:val="auto"/>
                <w:sz w:val="21"/>
              </w:rPr>
            </w:pPr>
            <w:r>
              <w:rPr>
                <w:rFonts w:hint="eastAsia"/>
                <w:sz w:val="21"/>
              </w:rPr>
              <w:t>事業後の継続可能な実施体制及び計画の具体化</w:t>
            </w:r>
          </w:p>
        </w:tc>
      </w:tr>
    </w:tbl>
    <w:p>
      <w:pPr>
        <w:pStyle w:val="0"/>
        <w:rPr>
          <w:rFonts w:hint="default"/>
        </w:rPr>
      </w:pPr>
    </w:p>
    <w:p>
      <w:pPr>
        <w:pStyle w:val="16"/>
        <w:numPr>
          <w:ilvl w:val="1"/>
          <w:numId w:val="7"/>
        </w:numPr>
        <w:ind w:left="840" w:leftChars="20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選定結果の公表</w:t>
      </w:r>
    </w:p>
    <w:p>
      <w:pPr>
        <w:pStyle w:val="16"/>
        <w:ind w:left="630" w:leftChars="300" w:firstLine="218" w:firstLineChars="100"/>
        <w:rPr>
          <w:rFonts w:hint="default" w:ascii="ＭＳ Ｐゴシック" w:hAnsi="ＭＳ Ｐゴシック" w:eastAsia="ＭＳ Ｐゴシック"/>
          <w:spacing w:val="4"/>
          <w:kern w:val="0"/>
        </w:rPr>
      </w:pPr>
      <w:r>
        <w:rPr>
          <w:rFonts w:hint="default" w:ascii="ＭＳ Ｐゴシック" w:hAnsi="ＭＳ Ｐゴシック" w:eastAsia="ＭＳ Ｐゴシック"/>
          <w:spacing w:val="4"/>
          <w:kern w:val="0"/>
        </w:rPr>
        <w:t>選定結果については、観光庁又は</w:t>
      </w:r>
      <w:r>
        <w:rPr>
          <w:rFonts w:hint="eastAsia" w:ascii="ＭＳ Ｐゴシック" w:hAnsi="ＭＳ Ｐゴシック" w:eastAsia="ＭＳ Ｐゴシック"/>
          <w:spacing w:val="4"/>
          <w:kern w:val="0"/>
        </w:rPr>
        <w:t>事業事務局から、選定者に対して電子メール等で通知するとともに、観光庁のウェブサイトにて選定団体名、事業内容等について公表いたします。</w:t>
      </w:r>
    </w:p>
    <w:p>
      <w:pPr>
        <w:pStyle w:val="16"/>
        <w:ind w:left="630" w:leftChars="300" w:firstLine="218" w:firstLineChars="100"/>
        <w:rPr>
          <w:rFonts w:hint="default" w:ascii="ＭＳ Ｐゴシック" w:hAnsi="ＭＳ Ｐゴシック" w:eastAsia="ＭＳ Ｐゴシック"/>
        </w:rPr>
      </w:pPr>
      <w:r>
        <w:rPr>
          <w:rFonts w:hint="eastAsia" w:ascii="ＭＳ Ｐゴシック" w:hAnsi="ＭＳ Ｐゴシック" w:eastAsia="ＭＳ Ｐゴシック"/>
          <w:spacing w:val="4"/>
          <w:kern w:val="0"/>
        </w:rPr>
        <w:t>また、選定・不選定の理由に関する個別の問合せはお控えください。</w:t>
      </w:r>
    </w:p>
    <w:p>
      <w:pPr>
        <w:pStyle w:val="16"/>
        <w:ind w:left="630" w:leftChars="300" w:firstLine="210" w:firstLineChars="100"/>
        <w:rPr>
          <w:rFonts w:hint="default" w:ascii="ＭＳ Ｐゴシック" w:hAnsi="ＭＳ Ｐゴシック" w:eastAsia="ＭＳ Ｐゴシック"/>
        </w:rPr>
      </w:pPr>
    </w:p>
    <w:p>
      <w:pPr>
        <w:pStyle w:val="16"/>
        <w:ind w:left="630" w:leftChars="300" w:firstLine="210" w:firstLineChars="100"/>
        <w:rPr>
          <w:rFonts w:hint="default" w:ascii="ＭＳ Ｐゴシック" w:hAnsi="ＭＳ Ｐゴシック" w:eastAsia="ＭＳ Ｐゴシック"/>
        </w:rPr>
      </w:pPr>
    </w:p>
    <w:p>
      <w:pPr>
        <w:pStyle w:val="16"/>
        <w:numPr>
          <w:ilvl w:val="0"/>
          <w:numId w:val="7"/>
        </w:numPr>
        <w:ind w:leftChars="0"/>
        <w:rPr>
          <w:rFonts w:hint="default" w:ascii="ＭＳ Ｐゴシック" w:hAnsi="ＭＳ Ｐゴシック" w:eastAsia="ＭＳ Ｐゴシック"/>
        </w:rPr>
      </w:pPr>
      <w:r>
        <w:rPr>
          <w:rFonts w:hint="eastAsia" w:ascii="ＭＳ Ｐゴシック" w:hAnsi="ＭＳ Ｐゴシック" w:eastAsia="ＭＳ Ｐゴシック"/>
          <w:u w:val="single" w:color="auto"/>
        </w:rPr>
        <w:t>応募方法</w:t>
      </w:r>
    </w:p>
    <w:p>
      <w:pPr>
        <w:pStyle w:val="16"/>
        <w:ind w:left="420" w:leftChars="0"/>
        <w:rPr>
          <w:rFonts w:hint="default" w:ascii="ＭＳ Ｐゴシック" w:hAnsi="ＭＳ Ｐゴシック" w:eastAsia="ＭＳ Ｐゴシック"/>
        </w:rPr>
      </w:pPr>
      <w:r>
        <w:rPr>
          <w:rFonts w:hint="eastAsia" w:ascii="ＭＳ Ｐゴシック" w:hAnsi="ＭＳ Ｐゴシック" w:eastAsia="ＭＳ Ｐゴシック"/>
        </w:rPr>
        <w:t>【応募書類の提出方法】</w:t>
      </w:r>
    </w:p>
    <w:p>
      <w:pPr>
        <w:pStyle w:val="0"/>
        <w:ind w:firstLine="630" w:firstLineChars="300"/>
        <w:rPr>
          <w:rFonts w:hint="default" w:ascii="ＭＳ Ｐゴシック" w:hAnsi="ＭＳ Ｐゴシック" w:eastAsia="ＭＳ Ｐゴシック"/>
        </w:rPr>
      </w:pPr>
      <w:r>
        <w:rPr>
          <w:rFonts w:hint="eastAsia" w:ascii="ＭＳ Ｐゴシック" w:hAnsi="ＭＳ Ｐゴシック" w:eastAsia="ＭＳ Ｐゴシック"/>
        </w:rPr>
        <w:t>電子データで提出してください。</w:t>
      </w:r>
    </w:p>
    <w:p>
      <w:pPr>
        <w:pStyle w:val="16"/>
        <w:ind w:left="420" w:leftChars="0" w:hanging="420" w:hangingChars="20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なお、電子データの容量は全体で</w:t>
      </w:r>
      <w:r>
        <w:rPr>
          <w:rFonts w:hint="eastAsia" w:ascii="ＭＳ Ｐゴシック" w:hAnsi="ＭＳ Ｐゴシック" w:eastAsia="ＭＳ Ｐゴシック"/>
        </w:rPr>
        <w:t>10MB</w:t>
      </w:r>
      <w:r>
        <w:rPr>
          <w:rFonts w:hint="eastAsia" w:ascii="ＭＳ Ｐゴシック" w:hAnsi="ＭＳ Ｐゴシック" w:eastAsia="ＭＳ Ｐゴシック"/>
        </w:rPr>
        <w:t>以内に納めてください。（どうしても容量が</w:t>
      </w:r>
      <w:r>
        <w:rPr>
          <w:rFonts w:hint="eastAsia" w:ascii="ＭＳ Ｐゴシック" w:hAnsi="ＭＳ Ｐゴシック" w:eastAsia="ＭＳ Ｐゴシック"/>
        </w:rPr>
        <w:t>10MB</w:t>
      </w:r>
      <w:r>
        <w:rPr>
          <w:rFonts w:hint="eastAsia" w:ascii="ＭＳ Ｐゴシック" w:hAnsi="ＭＳ Ｐゴシック" w:eastAsia="ＭＳ Ｐゴシック"/>
        </w:rPr>
        <w:t>を超過する場合は観光庁までお問い合わせください。）</w:t>
      </w:r>
    </w:p>
    <w:p>
      <w:pPr>
        <w:pStyle w:val="16"/>
        <w:ind w:leftChars="0"/>
        <w:rPr>
          <w:rFonts w:hint="default" w:ascii="ＭＳ Ｐゴシック" w:hAnsi="ＭＳ Ｐゴシック" w:eastAsia="ＭＳ Ｐゴシック"/>
        </w:rPr>
      </w:pPr>
      <w:r>
        <w:rPr>
          <w:rFonts w:hint="eastAsia" w:ascii="ＭＳ Ｐゴシック" w:hAnsi="ＭＳ Ｐゴシック" w:eastAsia="ＭＳ Ｐゴシック"/>
        </w:rPr>
        <w:t>注：電子データは、ウイルスチェックを確実に実施してください</w:t>
      </w:r>
      <w:r>
        <w:rPr>
          <w:rFonts w:hint="default" w:ascii="ＭＳ Ｐゴシック" w:hAnsi="ＭＳ Ｐゴシック" w:eastAsia="ＭＳ Ｐゴシック"/>
        </w:rPr>
        <w:t>。</w:t>
      </w:r>
    </w:p>
    <w:p>
      <w:pPr>
        <w:pStyle w:val="0"/>
        <w:ind w:left="420" w:hanging="420" w:hangingChars="200"/>
        <w:rPr>
          <w:rFonts w:hint="default" w:ascii="ＭＳ Ｐゴシック" w:hAnsi="ＭＳ Ｐゴシック" w:eastAsia="ＭＳ Ｐゴシック"/>
        </w:rPr>
      </w:pPr>
      <w:r>
        <w:rPr>
          <w:rFonts w:hint="default" w:ascii="ＭＳ Ｐゴシック" w:hAnsi="ＭＳ Ｐゴシック" w:eastAsia="ＭＳ Ｐゴシック"/>
        </w:rPr>
        <w:br w:type="textWrapping" w:clear="none"/>
      </w:r>
      <w:r>
        <w:rPr>
          <w:rFonts w:hint="eastAsia" w:ascii="ＭＳ Ｐゴシック" w:hAnsi="ＭＳ Ｐゴシック" w:eastAsia="ＭＳ Ｐゴシック"/>
        </w:rPr>
        <w:t>【提出先】　</w:t>
      </w:r>
      <w:r>
        <w:rPr>
          <w:rFonts w:hint="eastAsia" w:ascii="ＭＳ Ｐゴシック" w:hAnsi="ＭＳ Ｐゴシック" w:eastAsia="ＭＳ Ｐゴシック"/>
        </w:rPr>
        <w:t xml:space="preserve">hqt-dx-katsuyou@gxb.mlit.go.jp </w:t>
      </w:r>
    </w:p>
    <w:p>
      <w:pPr>
        <w:pStyle w:val="0"/>
        <w:rPr>
          <w:rFonts w:hint="default"/>
        </w:rPr>
      </w:pP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【応募期限】　令和３年３月</w:t>
      </w:r>
      <w:r>
        <w:rPr>
          <w:rFonts w:hint="eastAsia" w:ascii="ＭＳ Ｐゴシック" w:hAnsi="ＭＳ Ｐゴシック" w:eastAsia="ＭＳ Ｐゴシック"/>
          <w:highlight w:val="none"/>
        </w:rPr>
        <w:t>17</w:t>
      </w:r>
      <w:r>
        <w:rPr>
          <w:rFonts w:hint="eastAsia" w:ascii="ＭＳ Ｐゴシック" w:hAnsi="ＭＳ Ｐゴシック" w:eastAsia="ＭＳ Ｐゴシック"/>
          <w:highlight w:val="none"/>
        </w:rPr>
        <w:t>日（水）</w:t>
      </w:r>
      <w:r>
        <w:rPr>
          <w:rFonts w:hint="eastAsia" w:ascii="ＭＳ Ｐゴシック" w:hAnsi="ＭＳ Ｐゴシック" w:eastAsia="ＭＳ Ｐゴシック"/>
        </w:rPr>
        <w:t>　</w:t>
      </w:r>
      <w:r>
        <w:rPr>
          <w:rFonts w:hint="eastAsia" w:ascii="ＭＳ Ｐゴシック" w:hAnsi="ＭＳ Ｐゴシック" w:eastAsia="ＭＳ Ｐゴシック"/>
        </w:rPr>
        <w:t>17</w:t>
      </w:r>
      <w:r>
        <w:rPr>
          <w:rFonts w:hint="eastAsia" w:ascii="ＭＳ Ｐゴシック" w:hAnsi="ＭＳ Ｐゴシック" w:eastAsia="ＭＳ Ｐゴシック"/>
        </w:rPr>
        <w:t>：</w:t>
      </w:r>
      <w:r>
        <w:rPr>
          <w:rFonts w:hint="eastAsia" w:ascii="ＭＳ Ｐゴシック" w:hAnsi="ＭＳ Ｐゴシック" w:eastAsia="ＭＳ Ｐゴシック"/>
        </w:rPr>
        <w:t>00</w:t>
      </w:r>
      <w:r>
        <w:rPr>
          <w:rFonts w:hint="eastAsia" w:ascii="ＭＳ Ｐゴシック" w:hAnsi="ＭＳ Ｐゴシック" w:eastAsia="ＭＳ Ｐゴシック"/>
        </w:rPr>
        <w:t>迄</w:t>
      </w:r>
    </w:p>
    <w:p>
      <w:pPr>
        <w:pStyle w:val="0"/>
        <w:rPr>
          <w:rFonts w:hint="default" w:ascii="ＭＳ Ｐゴシック" w:hAnsi="ＭＳ Ｐゴシック" w:eastAsia="ＭＳ Ｐゴシック"/>
        </w:rPr>
      </w:pPr>
    </w:p>
    <w:p>
      <w:pPr>
        <w:pStyle w:val="16"/>
        <w:ind w:left="1470" w:leftChars="203" w:hanging="1044" w:hangingChars="497"/>
        <w:rPr>
          <w:rFonts w:hint="default" w:ascii="ＭＳ Ｐゴシック" w:hAnsi="ＭＳ Ｐゴシック" w:eastAsia="ＭＳ Ｐゴシック"/>
        </w:rPr>
      </w:pPr>
      <w:r>
        <w:rPr>
          <w:rFonts w:hint="eastAsia" w:ascii="ＭＳ Ｐゴシック" w:hAnsi="ＭＳ Ｐゴシック" w:eastAsia="ＭＳ Ｐゴシック"/>
        </w:rPr>
        <w:t>【提出内容】　次の各書式を作成し、提出してください。</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概要説明書</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1</w:t>
      </w:r>
      <w:r>
        <w:rPr>
          <w:rFonts w:hint="eastAsia" w:ascii="ＭＳ Ｐゴシック" w:hAnsi="ＭＳ Ｐゴシック" w:eastAsia="ＭＳ Ｐゴシック"/>
        </w:rPr>
        <w:t>：応募書</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2-1</w:t>
      </w:r>
      <w:r>
        <w:rPr>
          <w:rFonts w:hint="eastAsia" w:ascii="ＭＳ Ｐゴシック" w:hAnsi="ＭＳ Ｐゴシック" w:eastAsia="ＭＳ Ｐゴシック"/>
        </w:rPr>
        <w:t>：応募団体概要書</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2-2</w:t>
      </w:r>
      <w:r>
        <w:rPr>
          <w:rFonts w:hint="eastAsia" w:ascii="ＭＳ Ｐゴシック" w:hAnsi="ＭＳ Ｐゴシック" w:eastAsia="ＭＳ Ｐゴシック"/>
        </w:rPr>
        <w:t>：体制図</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3</w:t>
      </w:r>
      <w:r>
        <w:rPr>
          <w:rFonts w:hint="eastAsia" w:ascii="ＭＳ Ｐゴシック" w:hAnsi="ＭＳ Ｐゴシック" w:eastAsia="ＭＳ Ｐゴシック"/>
        </w:rPr>
        <w:t>：事業計画書</w:t>
      </w:r>
    </w:p>
    <w:p>
      <w:pPr>
        <w:pStyle w:val="16"/>
        <w:numPr>
          <w:ilvl w:val="0"/>
          <w:numId w:val="1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4</w:t>
      </w:r>
      <w:r>
        <w:rPr>
          <w:rFonts w:hint="eastAsia" w:ascii="ＭＳ Ｐゴシック" w:hAnsi="ＭＳ Ｐゴシック" w:eastAsia="ＭＳ Ｐゴシック"/>
        </w:rPr>
        <w:t>：必要経費の内訳</w:t>
      </w:r>
    </w:p>
    <w:p>
      <w:pPr>
        <w:pStyle w:val="0"/>
        <w:rPr>
          <w:rFonts w:hint="default" w:ascii="ＭＳ Ｐゴシック" w:hAnsi="ＭＳ Ｐゴシック" w:eastAsia="ＭＳ Ｐゴシック"/>
          <w:color w:val="FF0000"/>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w:t>
      </w:r>
      <w:r>
        <w:rPr>
          <w:rFonts w:hint="default" w:ascii="ＭＳ Ｐゴシック" w:hAnsi="ＭＳ Ｐゴシック" w:eastAsia="ＭＳ Ｐゴシック"/>
        </w:rPr>
        <w:t>【その他注意事項】</w:t>
      </w:r>
    </w:p>
    <w:p>
      <w:pPr>
        <w:pStyle w:val="16"/>
        <w:numPr>
          <w:ilvl w:val="0"/>
          <w:numId w:val="12"/>
        </w:numPr>
        <w:ind w:leftChars="0"/>
        <w:rPr>
          <w:rFonts w:hint="default" w:ascii="ＭＳ Ｐゴシック" w:hAnsi="ＭＳ Ｐゴシック" w:eastAsia="ＭＳ Ｐゴシック"/>
        </w:rPr>
      </w:pPr>
      <w:r>
        <w:rPr>
          <w:rFonts w:hint="eastAsia" w:ascii="ＭＳ Ｐゴシック" w:hAnsi="ＭＳ Ｐゴシック" w:eastAsia="ＭＳ Ｐゴシック"/>
        </w:rPr>
        <w:t>概要説明書は「</w:t>
      </w:r>
      <w:r>
        <w:rPr>
          <w:rFonts w:hint="default" w:ascii="ＭＳ Ｐゴシック" w:hAnsi="ＭＳ Ｐゴシック" w:eastAsia="ＭＳ Ｐゴシック"/>
        </w:rPr>
        <w:t>Microsoft Power Point</w:t>
      </w:r>
      <w:r>
        <w:rPr>
          <w:rFonts w:hint="eastAsia" w:ascii="ＭＳ Ｐゴシック" w:hAnsi="ＭＳ Ｐゴシック" w:eastAsia="ＭＳ Ｐゴシック"/>
        </w:rPr>
        <w:t>」で１枚程度、様式</w:t>
      </w:r>
      <w:r>
        <w:rPr>
          <w:rFonts w:hint="eastAsia" w:ascii="ＭＳ Ｐゴシック" w:hAnsi="ＭＳ Ｐゴシック" w:eastAsia="ＭＳ Ｐゴシック"/>
        </w:rPr>
        <w:t>1</w:t>
      </w:r>
      <w:r>
        <w:rPr>
          <w:rFonts w:hint="eastAsia" w:ascii="ＭＳ Ｐゴシック" w:hAnsi="ＭＳ Ｐゴシック" w:eastAsia="ＭＳ Ｐゴシック"/>
        </w:rPr>
        <w:t>～</w:t>
      </w:r>
      <w:r>
        <w:rPr>
          <w:rFonts w:hint="eastAsia" w:ascii="ＭＳ Ｐゴシック" w:hAnsi="ＭＳ Ｐゴシック" w:eastAsia="ＭＳ Ｐゴシック"/>
        </w:rPr>
        <w:t>4</w:t>
      </w:r>
      <w:r>
        <w:rPr>
          <w:rFonts w:hint="eastAsia" w:ascii="ＭＳ Ｐゴシック" w:hAnsi="ＭＳ Ｐゴシック" w:eastAsia="ＭＳ Ｐゴシック"/>
        </w:rPr>
        <w:t>は原則「</w:t>
      </w:r>
      <w:r>
        <w:rPr>
          <w:rFonts w:hint="default" w:ascii="ＭＳ Ｐゴシック" w:hAnsi="ＭＳ Ｐゴシック" w:eastAsia="ＭＳ Ｐゴシック"/>
        </w:rPr>
        <w:t>Microsoft Word</w:t>
      </w:r>
      <w:r>
        <w:rPr>
          <w:rFonts w:hint="eastAsia" w:ascii="ＭＳ Ｐゴシック" w:hAnsi="ＭＳ Ｐゴシック" w:eastAsia="ＭＳ Ｐゴシック"/>
        </w:rPr>
        <w:t>」で日本語で作成してください。</w:t>
      </w:r>
    </w:p>
    <w:p>
      <w:pPr>
        <w:pStyle w:val="16"/>
        <w:numPr>
          <w:ilvl w:val="0"/>
          <w:numId w:val="12"/>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「応募書式一式をまとめた</w:t>
      </w:r>
      <w:r>
        <w:rPr>
          <w:rFonts w:hint="default" w:ascii="ＭＳ Ｐゴシック" w:hAnsi="ＭＳ Ｐゴシック" w:eastAsia="ＭＳ Ｐゴシック"/>
        </w:rPr>
        <w:t>PDF</w:t>
      </w:r>
      <w:r>
        <w:rPr>
          <w:rFonts w:hint="eastAsia" w:ascii="ＭＳ Ｐゴシック" w:hAnsi="ＭＳ Ｐゴシック" w:eastAsia="ＭＳ Ｐゴシック"/>
        </w:rPr>
        <w:t>データ」及び「応募書式それぞれのオリジナルデータ」の双方を提出してください。</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16"/>
        <w:numPr>
          <w:ilvl w:val="0"/>
          <w:numId w:val="7"/>
        </w:numPr>
        <w:ind w:leftChars="0"/>
        <w:rPr>
          <w:rFonts w:hint="default" w:ascii="ＭＳ Ｐゴシック" w:hAnsi="ＭＳ Ｐゴシック" w:eastAsia="ＭＳ Ｐゴシック"/>
        </w:rPr>
      </w:pPr>
      <w:r>
        <w:rPr>
          <w:rFonts w:hint="eastAsia" w:ascii="ＭＳ Ｐゴシック" w:hAnsi="ＭＳ Ｐゴシック" w:eastAsia="ＭＳ Ｐゴシック"/>
          <w:u w:val="single" w:color="auto"/>
        </w:rPr>
        <w:t>公募</w:t>
      </w:r>
      <w:r>
        <w:rPr>
          <w:rFonts w:hint="default" w:ascii="ＭＳ Ｐゴシック" w:hAnsi="ＭＳ Ｐゴシック" w:eastAsia="ＭＳ Ｐゴシック"/>
          <w:u w:val="single" w:color="auto"/>
        </w:rPr>
        <w:t>手続に関する質問</w:t>
      </w:r>
      <w:r>
        <w:rPr>
          <w:rFonts w:hint="default" w:ascii="ＭＳ Ｐゴシック" w:hAnsi="ＭＳ Ｐゴシック" w:eastAsia="ＭＳ Ｐゴシック"/>
        </w:rPr>
        <w:br w:type="textWrapping" w:clear="none"/>
      </w:r>
      <w:r>
        <w:rPr>
          <w:rFonts w:hint="default" w:ascii="ＭＳ Ｐゴシック" w:hAnsi="ＭＳ Ｐゴシック" w:eastAsia="ＭＳ Ｐゴシック"/>
        </w:rPr>
        <w:t>【質問受付期間】</w:t>
      </w:r>
    </w:p>
    <w:p>
      <w:pPr>
        <w:pStyle w:val="0"/>
        <w:ind w:firstLine="630" w:firstLineChars="300"/>
        <w:rPr>
          <w:rFonts w:hint="default" w:ascii="ＭＳ Ｐゴシック" w:hAnsi="ＭＳ Ｐゴシック" w:eastAsia="ＭＳ Ｐゴシック"/>
        </w:rPr>
      </w:pPr>
      <w:r>
        <w:rPr>
          <w:rFonts w:hint="eastAsia" w:ascii="ＭＳ Ｐゴシック" w:hAnsi="ＭＳ Ｐゴシック" w:eastAsia="ＭＳ Ｐゴシック"/>
          <w:highlight w:val="none"/>
        </w:rPr>
        <w:t>令和３年２</w:t>
      </w:r>
      <w:r>
        <w:rPr>
          <w:rFonts w:hint="default" w:ascii="ＭＳ Ｐゴシック" w:hAnsi="ＭＳ Ｐゴシック" w:eastAsia="ＭＳ Ｐゴシック"/>
          <w:highlight w:val="none"/>
        </w:rPr>
        <w:t>月</w:t>
      </w:r>
      <w:r>
        <w:rPr>
          <w:rFonts w:hint="eastAsia" w:ascii="ＭＳ Ｐゴシック" w:hAnsi="ＭＳ Ｐゴシック" w:eastAsia="ＭＳ Ｐゴシック"/>
          <w:highlight w:val="none"/>
        </w:rPr>
        <w:t>19</w:t>
      </w:r>
      <w:r>
        <w:rPr>
          <w:rFonts w:hint="default" w:ascii="ＭＳ Ｐゴシック" w:hAnsi="ＭＳ Ｐゴシック" w:eastAsia="ＭＳ Ｐゴシック"/>
          <w:highlight w:val="none"/>
        </w:rPr>
        <w:t>日（</w:t>
      </w:r>
      <w:r>
        <w:rPr>
          <w:rFonts w:hint="eastAsia" w:ascii="ＭＳ Ｐゴシック" w:hAnsi="ＭＳ Ｐゴシック" w:eastAsia="ＭＳ Ｐゴシック"/>
          <w:highlight w:val="none"/>
        </w:rPr>
        <w:t>金</w:t>
      </w:r>
      <w:bookmarkStart w:id="0" w:name="_GoBack"/>
      <w:bookmarkEnd w:id="0"/>
      <w:r>
        <w:rPr>
          <w:rFonts w:hint="default" w:ascii="ＭＳ Ｐゴシック" w:hAnsi="ＭＳ Ｐゴシック" w:eastAsia="ＭＳ Ｐゴシック"/>
          <w:highlight w:val="none"/>
        </w:rPr>
        <w:t>）～</w:t>
      </w:r>
      <w:r>
        <w:rPr>
          <w:rFonts w:hint="eastAsia" w:ascii="ＭＳ Ｐゴシック" w:hAnsi="ＭＳ Ｐゴシック" w:eastAsia="ＭＳ Ｐゴシック"/>
          <w:highlight w:val="none"/>
        </w:rPr>
        <w:t>３</w:t>
      </w:r>
      <w:r>
        <w:rPr>
          <w:rFonts w:hint="default" w:ascii="ＭＳ Ｐゴシック" w:hAnsi="ＭＳ Ｐゴシック" w:eastAsia="ＭＳ Ｐゴシック"/>
          <w:highlight w:val="none"/>
        </w:rPr>
        <w:t>月</w:t>
      </w:r>
      <w:r>
        <w:rPr>
          <w:rFonts w:hint="eastAsia" w:ascii="ＭＳ Ｐゴシック" w:hAnsi="ＭＳ Ｐゴシック" w:eastAsia="ＭＳ Ｐゴシック"/>
          <w:highlight w:val="none"/>
        </w:rPr>
        <w:t>５</w:t>
      </w:r>
      <w:r>
        <w:rPr>
          <w:rFonts w:hint="default" w:ascii="ＭＳ Ｐゴシック" w:hAnsi="ＭＳ Ｐゴシック" w:eastAsia="ＭＳ Ｐゴシック"/>
          <w:highlight w:val="none"/>
        </w:rPr>
        <w:t>日（</w:t>
      </w:r>
      <w:r>
        <w:rPr>
          <w:rFonts w:hint="eastAsia" w:ascii="ＭＳ Ｐゴシック" w:hAnsi="ＭＳ Ｐゴシック" w:eastAsia="ＭＳ Ｐゴシック"/>
          <w:highlight w:val="none"/>
        </w:rPr>
        <w:t>金</w:t>
      </w:r>
      <w:r>
        <w:rPr>
          <w:rFonts w:hint="default" w:ascii="ＭＳ Ｐゴシック" w:hAnsi="ＭＳ Ｐゴシック" w:eastAsia="ＭＳ Ｐゴシック"/>
          <w:highlight w:val="none"/>
        </w:rPr>
        <w:t>）</w:t>
      </w:r>
      <w:r>
        <w:rPr>
          <w:rFonts w:hint="eastAsia" w:ascii="ＭＳ Ｐゴシック" w:hAnsi="ＭＳ Ｐゴシック" w:eastAsia="ＭＳ Ｐゴシック"/>
          <w:highlight w:val="none"/>
        </w:rPr>
        <w:t>　</w:t>
      </w:r>
      <w:r>
        <w:rPr>
          <w:rFonts w:hint="default" w:ascii="ＭＳ Ｐゴシック" w:hAnsi="ＭＳ Ｐゴシック" w:eastAsia="ＭＳ Ｐゴシック"/>
          <w:highlight w:val="none"/>
        </w:rPr>
        <w:t>1</w:t>
      </w:r>
      <w:r>
        <w:rPr>
          <w:rFonts w:hint="eastAsia" w:ascii="ＭＳ Ｐゴシック" w:hAnsi="ＭＳ Ｐゴシック" w:eastAsia="ＭＳ Ｐゴシック"/>
          <w:highlight w:val="none"/>
        </w:rPr>
        <w:t>7</w:t>
      </w:r>
      <w:r>
        <w:rPr>
          <w:rFonts w:hint="default" w:ascii="ＭＳ Ｐゴシック" w:hAnsi="ＭＳ Ｐゴシック" w:eastAsia="ＭＳ Ｐゴシック"/>
          <w:highlight w:val="none"/>
        </w:rPr>
        <w:t>：</w:t>
      </w:r>
      <w:r>
        <w:rPr>
          <w:rFonts w:hint="default" w:ascii="ＭＳ Ｐゴシック" w:hAnsi="ＭＳ Ｐゴシック" w:eastAsia="ＭＳ Ｐゴシック"/>
          <w:highlight w:val="none"/>
        </w:rPr>
        <w:t>00</w:t>
      </w:r>
      <w:r>
        <w:rPr>
          <w:rFonts w:hint="default" w:ascii="ＭＳ Ｐゴシック" w:hAnsi="ＭＳ Ｐゴシック" w:eastAsia="ＭＳ Ｐゴシック"/>
          <w:highlight w:val="none"/>
        </w:rPr>
        <w:t>（必着）</w:t>
      </w:r>
    </w:p>
    <w:p>
      <w:pPr>
        <w:pStyle w:val="0"/>
        <w:ind w:firstLine="630" w:firstLineChars="300"/>
        <w:rPr>
          <w:rFonts w:hint="default" w:ascii="ＭＳ Ｐゴシック" w:hAnsi="ＭＳ Ｐゴシック" w:eastAsia="ＭＳ Ｐゴシック"/>
        </w:rPr>
      </w:pPr>
    </w:p>
    <w:p>
      <w:pPr>
        <w:pStyle w:val="0"/>
        <w:ind w:left="1680" w:leftChars="200" w:hanging="1260" w:hangingChars="600"/>
        <w:rPr>
          <w:rFonts w:hint="default" w:ascii="ＭＳ Ｐゴシック" w:hAnsi="ＭＳ Ｐゴシック" w:eastAsia="ＭＳ Ｐゴシック"/>
        </w:rPr>
      </w:pPr>
      <w:r>
        <w:rPr>
          <w:rFonts w:hint="eastAsia" w:ascii="ＭＳ Ｐゴシック" w:hAnsi="ＭＳ Ｐゴシック" w:eastAsia="ＭＳ Ｐゴシック"/>
        </w:rPr>
        <w:t>【質問方法】　</w:t>
      </w:r>
    </w:p>
    <w:p>
      <w:pPr>
        <w:pStyle w:val="0"/>
        <w:ind w:left="426" w:leftChars="203"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電子メールにてお問い合わせください。また、件名の冒頭に【問合せ】と付記してください。</w:t>
      </w:r>
      <w:r>
        <w:rPr>
          <w:rFonts w:hint="default" w:ascii="ＭＳ Ｐゴシック" w:hAnsi="ＭＳ Ｐゴシック" w:eastAsia="ＭＳ Ｐゴシック"/>
          <w:strike w:val="1"/>
        </w:rPr>
        <w:br w:type="textWrapping" w:clear="none"/>
      </w:r>
    </w:p>
    <w:p>
      <w:pPr>
        <w:pStyle w:val="0"/>
        <w:ind w:left="1680" w:leftChars="200" w:hanging="1260" w:hangingChars="600"/>
        <w:rPr>
          <w:rFonts w:hint="default" w:ascii="ＭＳ Ｐゴシック" w:hAnsi="ＭＳ Ｐゴシック" w:eastAsia="ＭＳ Ｐゴシック"/>
        </w:rPr>
      </w:pPr>
      <w:r>
        <w:rPr>
          <w:rFonts w:hint="eastAsia" w:ascii="ＭＳ Ｐゴシック" w:hAnsi="ＭＳ Ｐゴシック" w:eastAsia="ＭＳ Ｐゴシック"/>
        </w:rPr>
        <w:t>【宛先】　</w:t>
      </w:r>
    </w:p>
    <w:p>
      <w:pPr>
        <w:pStyle w:val="0"/>
        <w:ind w:left="1680" w:leftChars="300" w:hanging="1050" w:hangingChars="500"/>
        <w:rPr>
          <w:rFonts w:hint="default" w:ascii="ＭＳ Ｐゴシック" w:hAnsi="ＭＳ Ｐゴシック" w:eastAsia="ＭＳ Ｐゴシック"/>
        </w:rPr>
      </w:pPr>
      <w:r>
        <w:rPr>
          <w:rFonts w:hint="eastAsia" w:ascii="ＭＳ Ｐゴシック" w:hAnsi="ＭＳ Ｐゴシック" w:eastAsia="ＭＳ Ｐゴシック"/>
        </w:rPr>
        <w:t>hqt-dx-katsuyou@gxb.mlit.go.jp</w:t>
      </w:r>
      <w:r>
        <w:rPr>
          <w:rFonts w:hint="default" w:ascii="ＭＳ Ｐゴシック" w:hAnsi="ＭＳ Ｐゴシック" w:eastAsia="ＭＳ Ｐゴシック"/>
        </w:rPr>
        <w:t xml:space="preserve"> </w:t>
      </w:r>
    </w:p>
    <w:p>
      <w:pPr>
        <w:pStyle w:val="0"/>
        <w:ind w:left="1680" w:leftChars="200" w:hanging="1260" w:hangingChars="600"/>
        <w:rPr>
          <w:rFonts w:hint="default" w:ascii="ＭＳ Ｐゴシック" w:hAnsi="ＭＳ Ｐゴシック" w:eastAsia="ＭＳ Ｐゴシック"/>
        </w:rPr>
      </w:pPr>
    </w:p>
    <w:p>
      <w:pPr>
        <w:pStyle w:val="0"/>
        <w:ind w:left="1680" w:leftChars="200" w:hanging="1260" w:hangingChars="600"/>
        <w:rPr>
          <w:rFonts w:hint="default" w:ascii="ＭＳ Ｐゴシック" w:hAnsi="ＭＳ Ｐゴシック" w:eastAsia="ＭＳ Ｐゴシック"/>
        </w:rPr>
      </w:pPr>
    </w:p>
    <w:tbl>
      <w:tblPr>
        <w:tblStyle w:val="35"/>
        <w:tblW w:w="9071" w:type="dxa"/>
        <w:tblInd w:w="0" w:type="dxa"/>
        <w:tblLayout w:type="fixed"/>
        <w:tblLook w:firstRow="1" w:lastRow="0" w:firstColumn="1" w:lastColumn="0" w:noHBand="0" w:noVBand="1" w:val="04A0"/>
      </w:tblPr>
      <w:tblGrid>
        <w:gridCol w:w="9071"/>
      </w:tblGrid>
      <w:tr>
        <w:trPr>
          <w:trHeight w:val="369" w:hRule="atLeast"/>
        </w:trPr>
        <w:tc>
          <w:tcPr>
            <w:tcW w:w="9071" w:type="dxa"/>
            <w:vAlign w:val="top"/>
          </w:tcPr>
          <w:p>
            <w:pPr>
              <w:pStyle w:val="0"/>
              <w:jc w:val="center"/>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Ⅳ．留意点</w:t>
            </w:r>
          </w:p>
        </w:tc>
      </w:tr>
    </w:tbl>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応募について</w:t>
      </w:r>
    </w:p>
    <w:p>
      <w:pPr>
        <w:pStyle w:val="16"/>
        <w:numPr>
          <w:ilvl w:val="0"/>
          <w:numId w:val="14"/>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rPr>
        <w:t>数日間のイベントやモニターツアーのみの実施、単なる広報素材のみの作成など、旅行消費額の増加や来訪意欲の増進への寄与度が低いと考えられるものについては、本事業の応募対象とはいたしません。</w:t>
      </w:r>
    </w:p>
    <w:p>
      <w:pPr>
        <w:pStyle w:val="16"/>
        <w:numPr>
          <w:ilvl w:val="0"/>
          <w:numId w:val="14"/>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kern w:val="0"/>
        </w:rPr>
        <w:t>2020</w:t>
      </w:r>
      <w:r>
        <w:rPr>
          <w:rFonts w:hint="eastAsia" w:ascii="ＭＳ Ｐゴシック" w:hAnsi="ＭＳ Ｐゴシック" w:eastAsia="ＭＳ Ｐゴシック"/>
          <w:kern w:val="0"/>
        </w:rPr>
        <w:t>年</w:t>
      </w:r>
      <w:r>
        <w:rPr>
          <w:rFonts w:hint="eastAsia" w:ascii="ＭＳ Ｐゴシック" w:hAnsi="ＭＳ Ｐゴシック" w:eastAsia="ＭＳ Ｐゴシック"/>
          <w:kern w:val="0"/>
        </w:rPr>
        <w:t>12</w:t>
      </w:r>
      <w:r>
        <w:rPr>
          <w:rFonts w:hint="eastAsia" w:ascii="ＭＳ Ｐゴシック" w:hAnsi="ＭＳ Ｐゴシック" w:eastAsia="ＭＳ Ｐゴシック"/>
          <w:kern w:val="0"/>
        </w:rPr>
        <w:t>月</w:t>
      </w:r>
      <w:r>
        <w:rPr>
          <w:rFonts w:hint="eastAsia" w:ascii="ＭＳ Ｐゴシック" w:hAnsi="ＭＳ Ｐゴシック" w:eastAsia="ＭＳ Ｐゴシック"/>
          <w:kern w:val="0"/>
        </w:rPr>
        <w:t>25</w:t>
      </w:r>
      <w:r>
        <w:rPr>
          <w:rFonts w:hint="eastAsia" w:ascii="ＭＳ Ｐゴシック" w:hAnsi="ＭＳ Ｐゴシック" w:eastAsia="ＭＳ Ｐゴシック"/>
          <w:kern w:val="0"/>
        </w:rPr>
        <w:t>日公募開始の「これまでにない観光コンテンツやエリアマネジメントを創出・実現するデジタル技術の開発事業（</w:t>
      </w:r>
      <w:r>
        <w:rPr>
          <w:rFonts w:hint="eastAsia"/>
        </w:rPr>
        <w:fldChar w:fldCharType="begin"/>
      </w:r>
      <w:r>
        <w:rPr>
          <w:rFonts w:hint="eastAsia"/>
        </w:rPr>
        <w:instrText xml:space="preserve"> HYPERLINK "https://www.mlit.go.jp/kankocho/topics05_000326.html）」に応募された者も本事業に応募することができます"</w:instrText>
      </w:r>
      <w:r>
        <w:rPr>
          <w:rFonts w:hint="eastAsia"/>
        </w:rPr>
        <w:fldChar w:fldCharType="separate"/>
      </w:r>
      <w:r>
        <w:rPr>
          <w:rStyle w:val="15"/>
          <w:rFonts w:hint="eastAsia" w:ascii="ＭＳ Ｐゴシック" w:hAnsi="ＭＳ Ｐゴシック" w:eastAsia="ＭＳ Ｐゴシック"/>
          <w:color w:val="auto"/>
          <w:kern w:val="0"/>
        </w:rPr>
        <w:t>https://www.mlit.go.jp/kankocho/topics05_000326.html</w:t>
      </w:r>
      <w:r>
        <w:rPr>
          <w:rStyle w:val="15"/>
          <w:rFonts w:hint="eastAsia" w:ascii="ＭＳ Ｐゴシック" w:hAnsi="ＭＳ Ｐゴシック" w:eastAsia="ＭＳ Ｐゴシック"/>
          <w:color w:val="auto"/>
          <w:u w:val="single" w:color="auto"/>
        </w:rPr>
        <w:t>）</w:t>
      </w:r>
      <w:r>
        <w:rPr>
          <w:rStyle w:val="15"/>
          <w:rFonts w:hint="eastAsia" w:ascii="ＭＳ Ｐゴシック" w:hAnsi="ＭＳ Ｐゴシック" w:eastAsia="ＭＳ Ｐゴシック"/>
          <w:color w:val="auto"/>
          <w:u w:val="none" w:color="auto"/>
        </w:rPr>
        <w:t>」に応募された者も本事業に応募することができます</w:t>
      </w:r>
      <w:r>
        <w:rPr>
          <w:rFonts w:hint="eastAsia"/>
        </w:rPr>
        <w:fldChar w:fldCharType="end"/>
      </w:r>
      <w:r>
        <w:rPr>
          <w:rFonts w:hint="eastAsia" w:ascii="ＭＳ Ｐゴシック" w:hAnsi="ＭＳ Ｐゴシック" w:eastAsia="ＭＳ Ｐゴシック"/>
          <w:kern w:val="0"/>
        </w:rPr>
        <w:t>。</w:t>
      </w:r>
    </w:p>
    <w:p>
      <w:pPr>
        <w:pStyle w:val="0"/>
        <w:ind w:left="420"/>
        <w:rPr>
          <w:rFonts w:hint="default" w:ascii="ＭＳ Ｐゴシック" w:hAnsi="ＭＳ Ｐゴシック" w:eastAsia="ＭＳ Ｐゴシック"/>
          <w:u w:val="single" w:color="auto"/>
        </w:rPr>
      </w:pPr>
    </w:p>
    <w:p>
      <w:pPr>
        <w:pStyle w:val="16"/>
        <w:ind w:left="420" w:leftChars="0"/>
        <w:rPr>
          <w:rFonts w:hint="default" w:ascii="ＭＳ Ｐゴシック" w:hAnsi="ＭＳ Ｐゴシック" w:eastAsia="ＭＳ Ｐゴシック"/>
          <w:u w:val="single" w:color="auto"/>
        </w:rPr>
      </w:pPr>
    </w:p>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応募内容等について</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本事業の</w:t>
      </w:r>
      <w:r>
        <w:rPr>
          <w:rFonts w:hint="default" w:ascii="ＭＳ Ｐゴシック" w:hAnsi="ＭＳ Ｐゴシック" w:eastAsia="ＭＳ Ｐゴシック"/>
        </w:rPr>
        <w:t>内容が宗教</w:t>
      </w:r>
      <w:r>
        <w:rPr>
          <w:rFonts w:hint="eastAsia" w:ascii="ＭＳ Ｐゴシック" w:hAnsi="ＭＳ Ｐゴシック" w:eastAsia="ＭＳ Ｐゴシック"/>
        </w:rPr>
        <w:t>活動</w:t>
      </w:r>
      <w:r>
        <w:rPr>
          <w:rFonts w:hint="default" w:ascii="ＭＳ Ｐゴシック" w:hAnsi="ＭＳ Ｐゴシック" w:eastAsia="ＭＳ Ｐゴシック"/>
        </w:rPr>
        <w:t>や政治活動を目的としないこと。</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本事業の内容に、具体的な実現見込みのない取組を記載しないこと。</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w:t>
      </w:r>
      <w:r>
        <w:rPr>
          <w:rFonts w:hint="default" w:ascii="ＭＳ Ｐゴシック" w:hAnsi="ＭＳ Ｐゴシック" w:eastAsia="ＭＳ Ｐゴシック"/>
        </w:rPr>
        <w:t>事業の選定を受けた</w:t>
      </w:r>
      <w:r>
        <w:rPr>
          <w:rFonts w:hint="eastAsia" w:ascii="ＭＳ Ｐゴシック" w:hAnsi="ＭＳ Ｐゴシック" w:eastAsia="ＭＳ Ｐゴシック"/>
        </w:rPr>
        <w:t>活用事業者</w:t>
      </w:r>
      <w:r>
        <w:rPr>
          <w:rFonts w:hint="default" w:ascii="ＭＳ Ｐゴシック" w:hAnsi="ＭＳ Ｐゴシック" w:eastAsia="ＭＳ Ｐゴシック"/>
        </w:rPr>
        <w:t>は、選定通知を受けた後、</w:t>
      </w:r>
      <w:r>
        <w:rPr>
          <w:rFonts w:hint="eastAsia" w:ascii="ＭＳ Ｐゴシック" w:hAnsi="ＭＳ Ｐゴシック" w:eastAsia="ＭＳ Ｐゴシック"/>
        </w:rPr>
        <w:t>本</w:t>
      </w:r>
      <w:r>
        <w:rPr>
          <w:rFonts w:hint="default" w:ascii="ＭＳ Ｐゴシック" w:hAnsi="ＭＳ Ｐゴシック" w:eastAsia="ＭＳ Ｐゴシック"/>
        </w:rPr>
        <w:t>事業の内容を変更する場合、又は</w:t>
      </w:r>
      <w:r>
        <w:rPr>
          <w:rFonts w:hint="eastAsia" w:ascii="ＭＳ Ｐゴシック" w:hAnsi="ＭＳ Ｐゴシック" w:eastAsia="ＭＳ Ｐゴシック"/>
        </w:rPr>
        <w:t>本</w:t>
      </w:r>
      <w:r>
        <w:rPr>
          <w:rFonts w:hint="default" w:ascii="ＭＳ Ｐゴシック" w:hAnsi="ＭＳ Ｐゴシック" w:eastAsia="ＭＳ Ｐゴシック"/>
        </w:rPr>
        <w:t>事業を中止若しくは廃止しようとする場合は、事前に観光庁の承認を得なければならないこと</w:t>
      </w:r>
      <w:r>
        <w:rPr>
          <w:rFonts w:hint="eastAsia" w:ascii="ＭＳ Ｐゴシック" w:hAnsi="ＭＳ Ｐゴシック" w:eastAsia="ＭＳ Ｐゴシック"/>
        </w:rPr>
        <w:t>。</w:t>
      </w:r>
    </w:p>
    <w:p>
      <w:pPr>
        <w:pStyle w:val="16"/>
        <w:ind w:leftChars="0"/>
        <w:rPr>
          <w:rFonts w:hint="default" w:ascii="ＭＳ Ｐゴシック" w:hAnsi="ＭＳ Ｐゴシック" w:eastAsia="ＭＳ Ｐゴシック"/>
        </w:rPr>
      </w:pPr>
      <w:r>
        <w:rPr>
          <w:rFonts w:hint="eastAsia" w:ascii="ＭＳ Ｐゴシック" w:hAnsi="ＭＳ Ｐゴシック" w:eastAsia="ＭＳ Ｐゴシック"/>
        </w:rPr>
        <w:t>ただし、観光庁又は事業事務局からの事実関係の確認に応じて</w:t>
      </w:r>
      <w:r>
        <w:rPr>
          <w:rFonts w:hint="default" w:ascii="ＭＳ Ｐゴシック" w:hAnsi="ＭＳ Ｐゴシック" w:eastAsia="ＭＳ Ｐゴシック"/>
        </w:rPr>
        <w:t>内容を変更</w:t>
      </w:r>
      <w:r>
        <w:rPr>
          <w:rFonts w:hint="eastAsia" w:ascii="ＭＳ Ｐゴシック" w:hAnsi="ＭＳ Ｐゴシック" w:eastAsia="ＭＳ Ｐゴシック"/>
        </w:rPr>
        <w:t>した場合は、この限りではない。</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応募内容についてヒアリング（オンラインを含む）を実施する場合や、必要に応じて追加資料等の提出を求める場合があること。</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応募書に虚偽の記載や、ヒアリング時に虚偽があった場合は、本応募を無効とすること。</w:t>
      </w:r>
    </w:p>
    <w:p>
      <w:pPr>
        <w:pStyle w:val="16"/>
        <w:numPr>
          <w:ilvl w:val="0"/>
          <w:numId w:val="15"/>
        </w:numPr>
        <w:ind w:leftChars="0"/>
        <w:rPr>
          <w:rFonts w:hint="default" w:ascii="ＭＳ Ｐゴシック" w:hAnsi="ＭＳ Ｐゴシック" w:eastAsia="ＭＳ Ｐゴシック"/>
        </w:rPr>
      </w:pPr>
      <w:r>
        <w:rPr>
          <w:rFonts w:hint="eastAsia" w:ascii="ＭＳ Ｐゴシック" w:hAnsi="ＭＳ Ｐゴシック" w:eastAsia="ＭＳ Ｐゴシック"/>
        </w:rPr>
        <w:t>応募書類、ヒアリングで入手した情報、追加で提出された資料等については、選定委員会の委員等に提供すること。</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事業期間中について</w:t>
      </w:r>
    </w:p>
    <w:p>
      <w:pPr>
        <w:pStyle w:val="16"/>
        <w:numPr>
          <w:ilvl w:val="1"/>
          <w:numId w:val="16"/>
        </w:numPr>
        <w:ind w:leftChars="0"/>
        <w:rPr>
          <w:rFonts w:hint="default" w:ascii="ＭＳ Ｐゴシック" w:hAnsi="ＭＳ Ｐゴシック" w:eastAsia="ＭＳ Ｐゴシック"/>
        </w:rPr>
      </w:pPr>
      <w:r>
        <w:rPr>
          <w:rFonts w:hint="eastAsia" w:ascii="ＭＳ Ｐゴシック" w:hAnsi="ＭＳ Ｐゴシック" w:eastAsia="ＭＳ Ｐゴシック"/>
        </w:rPr>
        <w:t>活用事業者は、観光庁及び</w:t>
      </w:r>
      <w:r>
        <w:rPr>
          <w:rFonts w:hint="eastAsia" w:ascii="ＭＳ Ｐゴシック" w:hAnsi="ＭＳ Ｐゴシック" w:eastAsia="ＭＳ Ｐゴシック"/>
          <w:spacing w:val="4"/>
          <w:kern w:val="0"/>
        </w:rPr>
        <w:t>事業</w:t>
      </w:r>
      <w:r>
        <w:rPr>
          <w:rFonts w:hint="eastAsia" w:ascii="ＭＳ Ｐゴシック" w:hAnsi="ＭＳ Ｐゴシック" w:eastAsia="ＭＳ Ｐゴシック"/>
        </w:rPr>
        <w:t>事務局から、実施工程の管理補助・執行管理を受けていただきます。</w:t>
      </w:r>
    </w:p>
    <w:p>
      <w:pPr>
        <w:pStyle w:val="16"/>
        <w:numPr>
          <w:ilvl w:val="1"/>
          <w:numId w:val="16"/>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の趣旨に鑑み、観光庁、事業事務局及び有識者から、事業内容や必要経費等について、コーチング（改善指導等）を実施することがあり、これに伴って事業内容や必要経費等を大きく変更していただく場合があります。</w:t>
      </w:r>
    </w:p>
    <w:p>
      <w:pPr>
        <w:pStyle w:val="16"/>
        <w:numPr>
          <w:ilvl w:val="1"/>
          <w:numId w:val="16"/>
        </w:numPr>
        <w:ind w:leftChars="0"/>
        <w:rPr>
          <w:rFonts w:hint="default" w:ascii="ＭＳ Ｐゴシック" w:hAnsi="ＭＳ Ｐゴシック" w:eastAsia="ＭＳ Ｐゴシック"/>
        </w:rPr>
      </w:pPr>
      <w:r>
        <w:rPr>
          <w:rFonts w:hint="eastAsia" w:ascii="ＭＳ Ｐゴシック" w:hAnsi="ＭＳ Ｐゴシック" w:eastAsia="ＭＳ Ｐゴシック"/>
        </w:rPr>
        <w:t>中間報告会を開催して、進捗状況や取組内容等を報告いただく予定でおります。</w:t>
      </w:r>
    </w:p>
    <w:p>
      <w:pPr>
        <w:pStyle w:val="16"/>
        <w:ind w:left="420" w:leftChars="0"/>
        <w:rPr>
          <w:rFonts w:hint="default" w:ascii="ＭＳ Ｐゴシック" w:hAnsi="ＭＳ Ｐゴシック" w:eastAsia="ＭＳ Ｐゴシック"/>
        </w:rPr>
      </w:pPr>
    </w:p>
    <w:p>
      <w:pPr>
        <w:pStyle w:val="16"/>
        <w:ind w:left="420" w:leftChars="0"/>
        <w:rPr>
          <w:rFonts w:hint="default" w:ascii="ＭＳ Ｐゴシック" w:hAnsi="ＭＳ Ｐゴシック" w:eastAsia="ＭＳ Ｐゴシック"/>
        </w:rPr>
      </w:pPr>
    </w:p>
    <w:p>
      <w:pPr>
        <w:pStyle w:val="16"/>
        <w:numPr>
          <w:ilvl w:val="0"/>
          <w:numId w:val="13"/>
        </w:numPr>
        <w:ind w:leftChars="0"/>
        <w:rPr>
          <w:rFonts w:hint="default" w:ascii="ＭＳ Ｐゴシック" w:hAnsi="ＭＳ Ｐゴシック" w:eastAsia="ＭＳ Ｐゴシック"/>
        </w:rPr>
      </w:pPr>
      <w:r>
        <w:rPr>
          <w:rFonts w:hint="eastAsia" w:ascii="ＭＳ Ｐゴシック" w:hAnsi="ＭＳ Ｐゴシック" w:eastAsia="ＭＳ Ｐゴシック"/>
          <w:u w:val="single" w:color="auto"/>
        </w:rPr>
        <w:t>事業完了後について</w:t>
      </w:r>
    </w:p>
    <w:p>
      <w:pPr>
        <w:pStyle w:val="16"/>
        <w:numPr>
          <w:ilvl w:val="0"/>
          <w:numId w:val="17"/>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活用事業者は、事業完了後１週間以内に、次の書類を提出していただきます。</w:t>
      </w:r>
    </w:p>
    <w:p>
      <w:pPr>
        <w:pStyle w:val="0"/>
        <w:ind w:firstLine="840" w:firstLineChars="400"/>
        <w:rPr>
          <w:rFonts w:hint="default" w:ascii="ＭＳ Ｐゴシック" w:hAnsi="ＭＳ Ｐゴシック" w:eastAsia="ＭＳ Ｐゴシック"/>
        </w:rPr>
      </w:pPr>
      <w:r>
        <w:rPr>
          <w:rFonts w:hint="eastAsia" w:ascii="ＭＳ Ｐゴシック" w:hAnsi="ＭＳ Ｐゴシック" w:eastAsia="ＭＳ Ｐゴシック"/>
        </w:rPr>
        <w:t>（書類の様式は、活用事業者に対し別途指定いたします。）</w:t>
      </w:r>
    </w:p>
    <w:p>
      <w:pPr>
        <w:pStyle w:val="16"/>
        <w:numPr>
          <w:ilvl w:val="2"/>
          <w:numId w:val="18"/>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default" w:ascii="ＭＳ Ｐゴシック" w:hAnsi="ＭＳ Ｐゴシック" w:eastAsia="ＭＳ Ｐゴシック"/>
        </w:rPr>
        <w:t>6:</w:t>
      </w:r>
      <w:r>
        <w:rPr>
          <w:rFonts w:hint="eastAsia" w:ascii="ＭＳ Ｐゴシック" w:hAnsi="ＭＳ Ｐゴシック" w:eastAsia="ＭＳ Ｐゴシック"/>
        </w:rPr>
        <w:t>　完了報告書</w:t>
      </w:r>
    </w:p>
    <w:p>
      <w:pPr>
        <w:pStyle w:val="16"/>
        <w:numPr>
          <w:ilvl w:val="2"/>
          <w:numId w:val="18"/>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default" w:ascii="ＭＳ Ｐゴシック" w:hAnsi="ＭＳ Ｐゴシック" w:eastAsia="ＭＳ Ｐゴシック"/>
        </w:rPr>
        <w:t>7:</w:t>
      </w:r>
      <w:r>
        <w:rPr>
          <w:rFonts w:hint="eastAsia" w:ascii="ＭＳ Ｐゴシック" w:hAnsi="ＭＳ Ｐゴシック" w:eastAsia="ＭＳ Ｐゴシック"/>
        </w:rPr>
        <w:t>　精算報告書</w:t>
      </w:r>
    </w:p>
    <w:p>
      <w:pPr>
        <w:pStyle w:val="16"/>
        <w:numPr>
          <w:ilvl w:val="2"/>
          <w:numId w:val="18"/>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default" w:ascii="ＭＳ Ｐゴシック" w:hAnsi="ＭＳ Ｐゴシック" w:eastAsia="ＭＳ Ｐゴシック"/>
        </w:rPr>
        <w:t>8:</w:t>
      </w:r>
      <w:r>
        <w:rPr>
          <w:rFonts w:hint="eastAsia" w:ascii="ＭＳ Ｐゴシック" w:hAnsi="ＭＳ Ｐゴシック" w:eastAsia="ＭＳ Ｐゴシック"/>
        </w:rPr>
        <w:t>　経費内訳報告書</w:t>
      </w:r>
    </w:p>
    <w:p>
      <w:pPr>
        <w:pStyle w:val="16"/>
        <w:numPr>
          <w:ilvl w:val="2"/>
          <w:numId w:val="18"/>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default" w:ascii="ＭＳ Ｐゴシック" w:hAnsi="ＭＳ Ｐゴシック" w:eastAsia="ＭＳ Ｐゴシック"/>
        </w:rPr>
        <w:t>9:</w:t>
      </w:r>
      <w:r>
        <w:rPr>
          <w:rFonts w:hint="eastAsia" w:ascii="ＭＳ Ｐゴシック" w:hAnsi="ＭＳ Ｐゴシック" w:eastAsia="ＭＳ Ｐゴシック"/>
        </w:rPr>
        <w:t>　事業実施報告書</w:t>
      </w:r>
    </w:p>
    <w:p>
      <w:pPr>
        <w:pStyle w:val="16"/>
        <w:numPr>
          <w:ilvl w:val="0"/>
          <w:numId w:val="17"/>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年度末に成果報告会の開催を検討しており、本事業の成果を報告いただく可能性があります。</w:t>
      </w:r>
    </w:p>
    <w:p>
      <w:pPr>
        <w:pStyle w:val="16"/>
        <w:numPr>
          <w:ilvl w:val="0"/>
          <w:numId w:val="17"/>
        </w:numPr>
        <w:ind w:left="840" w:leftChars="200"/>
        <w:rPr>
          <w:rFonts w:hint="default" w:ascii="ＭＳ Ｐゴシック" w:hAnsi="ＭＳ Ｐゴシック" w:eastAsia="ＭＳ Ｐゴシック"/>
        </w:rPr>
      </w:pPr>
      <w:r>
        <w:rPr>
          <w:rFonts w:hint="default" w:ascii="ＭＳ Ｐゴシック" w:hAnsi="ＭＳ Ｐゴシック" w:eastAsia="ＭＳ Ｐゴシック"/>
        </w:rPr>
        <w:t>事業完了後には、各地域における</w:t>
      </w:r>
      <w:r>
        <w:rPr>
          <w:rFonts w:hint="eastAsia" w:ascii="ＭＳ Ｐゴシック" w:hAnsi="ＭＳ Ｐゴシック" w:eastAsia="ＭＳ Ｐゴシック"/>
        </w:rPr>
        <w:t>旅行消費額</w:t>
      </w:r>
      <w:r>
        <w:rPr>
          <w:rFonts w:hint="default" w:ascii="ＭＳ Ｐゴシック" w:hAnsi="ＭＳ Ｐゴシック" w:eastAsia="ＭＳ Ｐゴシック"/>
        </w:rPr>
        <w:t>の拡大に向けた取組の参考となるよう</w:t>
      </w:r>
      <w:r>
        <w:rPr>
          <w:rFonts w:hint="eastAsia" w:ascii="ＭＳ Ｐゴシック" w:hAnsi="ＭＳ Ｐゴシック" w:eastAsia="ＭＳ Ｐゴシック"/>
        </w:rPr>
        <w:t>、活用事業者においても本事業の成果を対外的に情報発信していただく場合があります。なお、提出いただく事業実施報告書を国において公開することがあります。</w:t>
      </w:r>
    </w:p>
    <w:p>
      <w:pPr>
        <w:pStyle w:val="16"/>
        <w:numPr>
          <w:ilvl w:val="0"/>
          <w:numId w:val="17"/>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令和４年度以降においても、観光庁が必要と判断した場合、本事業後に本事業に関係する報告を求めることや、関係者へのヒアリング、事業成果の発表を求める場合があります。</w:t>
      </w:r>
    </w:p>
    <w:p>
      <w:pPr>
        <w:pStyle w:val="16"/>
        <w:rPr>
          <w:rFonts w:hint="default" w:ascii="ＭＳ Ｐゴシック" w:hAnsi="ＭＳ Ｐゴシック" w:eastAsia="ＭＳ Ｐゴシック"/>
        </w:rPr>
      </w:pPr>
    </w:p>
    <w:p>
      <w:pPr>
        <w:pStyle w:val="16"/>
        <w:rPr>
          <w:rFonts w:hint="default" w:ascii="ＭＳ Ｐゴシック" w:hAnsi="ＭＳ Ｐゴシック" w:eastAsia="ＭＳ Ｐゴシック"/>
        </w:rPr>
      </w:pPr>
    </w:p>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事業経費・精算について</w:t>
      </w:r>
    </w:p>
    <w:p>
      <w:pPr>
        <w:pStyle w:val="16"/>
        <w:numPr>
          <w:ilvl w:val="0"/>
          <w:numId w:val="19"/>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応募時においては定量的な成果目標を示していただき、その達成状況及び事業実施報告書の内容によっては、一部又は全部の経費を国が支払わない場合があります。</w:t>
      </w:r>
    </w:p>
    <w:p>
      <w:pPr>
        <w:pStyle w:val="16"/>
        <w:numPr>
          <w:ilvl w:val="0"/>
          <w:numId w:val="19"/>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本事業は、観光庁における調査事業の一環として行うものであることに鑑み、事業内で新たに機材や装置等が必要となった場合は、購入ではなくリースによる対応としてください。</w:t>
      </w:r>
    </w:p>
    <w:p>
      <w:pPr>
        <w:pStyle w:val="16"/>
        <w:numPr>
          <w:ilvl w:val="0"/>
          <w:numId w:val="19"/>
        </w:numPr>
        <w:ind w:left="840" w:leftChars="200"/>
        <w:rPr>
          <w:rFonts w:hint="default" w:ascii="ＭＳ Ｐゴシック" w:hAnsi="ＭＳ Ｐゴシック" w:eastAsia="ＭＳ Ｐゴシック"/>
        </w:rPr>
      </w:pPr>
      <w:r>
        <w:rPr>
          <w:rFonts w:hint="default" w:ascii="ＭＳ Ｐゴシック" w:hAnsi="ＭＳ Ｐゴシック" w:eastAsia="ＭＳ Ｐゴシック"/>
        </w:rPr>
        <w:t>既に提供されているコンテンツを活用し、</w:t>
      </w:r>
      <w:r>
        <w:rPr>
          <w:rFonts w:hint="eastAsia" w:ascii="ＭＳ Ｐゴシック" w:hAnsi="ＭＳ Ｐゴシック" w:eastAsia="ＭＳ Ｐゴシック"/>
        </w:rPr>
        <w:t>新たな事業</w:t>
      </w:r>
      <w:r>
        <w:rPr>
          <w:rFonts w:hint="default" w:ascii="ＭＳ Ｐゴシック" w:hAnsi="ＭＳ Ｐゴシック" w:eastAsia="ＭＳ Ｐゴシック"/>
        </w:rPr>
        <w:t>を実施する場合は、</w:t>
      </w:r>
      <w:r>
        <w:rPr>
          <w:rFonts w:hint="eastAsia" w:ascii="ＭＳ Ｐゴシック" w:hAnsi="ＭＳ Ｐゴシック" w:eastAsia="ＭＳ Ｐゴシック"/>
        </w:rPr>
        <w:t>既に提供されているコンテンツそのものの実施費用は、経費の対象外といた</w:t>
      </w:r>
      <w:r>
        <w:rPr>
          <w:rFonts w:hint="default" w:ascii="ＭＳ Ｐゴシック" w:hAnsi="ＭＳ Ｐゴシック" w:eastAsia="ＭＳ Ｐゴシック"/>
        </w:rPr>
        <w:t>します。</w:t>
      </w:r>
    </w:p>
    <w:p>
      <w:pPr>
        <w:pStyle w:val="16"/>
        <w:numPr>
          <w:ilvl w:val="0"/>
          <w:numId w:val="19"/>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活用事業者（代表団体）は、本事業に係る経理について、他の経理と明確に区別し、その収支の事実を明確にした証拠書類（契約書、支払い領収書等）を整理し、事業終了後１年間保存しなければなりません。</w:t>
      </w:r>
    </w:p>
    <w:p>
      <w:pPr>
        <w:pStyle w:val="16"/>
        <w:numPr>
          <w:ilvl w:val="0"/>
          <w:numId w:val="19"/>
        </w:numPr>
        <w:ind w:left="840" w:leftChars="200"/>
        <w:rPr>
          <w:rFonts w:hint="default" w:ascii="ＭＳ Ｐゴシック" w:hAnsi="ＭＳ Ｐゴシック" w:eastAsia="ＭＳ Ｐゴシック"/>
        </w:rPr>
      </w:pPr>
      <w:r>
        <w:rPr>
          <w:rFonts w:hint="default" w:ascii="ＭＳ Ｐゴシック" w:hAnsi="ＭＳ Ｐゴシック" w:eastAsia="ＭＳ Ｐゴシック"/>
        </w:rPr>
        <w:t>取組に</w:t>
      </w:r>
      <w:r>
        <w:rPr>
          <w:rFonts w:hint="eastAsia" w:ascii="ＭＳ Ｐゴシック" w:hAnsi="ＭＳ Ｐゴシック" w:eastAsia="ＭＳ Ｐゴシック"/>
        </w:rPr>
        <w:t>係る</w:t>
      </w:r>
      <w:r>
        <w:rPr>
          <w:rFonts w:hint="default" w:ascii="ＭＳ Ｐゴシック" w:hAnsi="ＭＳ Ｐゴシック" w:eastAsia="ＭＳ Ｐゴシック"/>
        </w:rPr>
        <w:t>経費は</w:t>
      </w:r>
      <w:r>
        <w:rPr>
          <w:rFonts w:hint="eastAsia" w:ascii="ＭＳ Ｐゴシック" w:hAnsi="ＭＳ Ｐゴシック" w:eastAsia="ＭＳ Ｐゴシック"/>
        </w:rPr>
        <w:t>、本事業終了後、様式６、７、８、９及び証拠書類の写しを提出いただき、対象経費であるかを精査し、額が確定したのち、精算払いとなります。</w:t>
      </w:r>
    </w:p>
    <w:p>
      <w:pPr>
        <w:pStyle w:val="16"/>
        <w:numPr>
          <w:ilvl w:val="0"/>
          <w:numId w:val="19"/>
        </w:numPr>
        <w:ind w:left="840" w:leftChars="200"/>
        <w:rPr>
          <w:rFonts w:hint="default" w:ascii="ＭＳ Ｐゴシック" w:hAnsi="ＭＳ Ｐゴシック" w:eastAsia="ＭＳ Ｐゴシック"/>
        </w:rPr>
      </w:pPr>
      <w:r>
        <w:rPr>
          <w:rFonts w:hint="eastAsia" w:ascii="ＭＳ Ｐゴシック" w:hAnsi="ＭＳ Ｐゴシック" w:eastAsia="ＭＳ Ｐゴシック"/>
        </w:rPr>
        <w:t>活用</w:t>
      </w:r>
      <w:r>
        <w:rPr>
          <w:rFonts w:hint="default" w:ascii="ＭＳ Ｐゴシック" w:hAnsi="ＭＳ Ｐゴシック" w:eastAsia="ＭＳ Ｐゴシック"/>
        </w:rPr>
        <w:t>事業者</w:t>
      </w:r>
      <w:r>
        <w:rPr>
          <w:rFonts w:hint="eastAsia" w:ascii="ＭＳ Ｐゴシック" w:hAnsi="ＭＳ Ｐゴシック" w:eastAsia="ＭＳ Ｐゴシック"/>
        </w:rPr>
        <w:t>（代表団体）</w:t>
      </w:r>
      <w:r>
        <w:rPr>
          <w:rFonts w:hint="default" w:ascii="ＭＳ Ｐゴシック" w:hAnsi="ＭＳ Ｐゴシック" w:eastAsia="ＭＳ Ｐゴシック"/>
        </w:rPr>
        <w:t>は、経費の執行に係る全ての責任を負うことになり、事業経費の適正な処理や</w:t>
      </w:r>
      <w:r>
        <w:rPr>
          <w:rFonts w:hint="eastAsia" w:ascii="ＭＳ Ｐゴシック" w:hAnsi="ＭＳ Ｐゴシック" w:eastAsia="ＭＳ Ｐゴシック"/>
        </w:rPr>
        <w:t>選定</w:t>
      </w:r>
      <w:r>
        <w:rPr>
          <w:rFonts w:hint="default" w:ascii="ＭＳ Ｐゴシック" w:hAnsi="ＭＳ Ｐゴシック" w:eastAsia="ＭＳ Ｐゴシック"/>
        </w:rPr>
        <w:t>された</w:t>
      </w:r>
      <w:r>
        <w:rPr>
          <w:rFonts w:hint="eastAsia" w:ascii="ＭＳ Ｐゴシック" w:hAnsi="ＭＳ Ｐゴシック" w:eastAsia="ＭＳ Ｐゴシック"/>
        </w:rPr>
        <w:t>事業を遂行する等の義務が生じます。</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メディア等からの問合せ等について</w:t>
      </w:r>
    </w:p>
    <w:p>
      <w:pPr>
        <w:pStyle w:val="16"/>
        <w:numPr>
          <w:ilvl w:val="0"/>
          <w:numId w:val="20"/>
        </w:numPr>
        <w:ind w:leftChars="0"/>
        <w:rPr>
          <w:rFonts w:hint="default" w:ascii="ＭＳ Ｐゴシック" w:hAnsi="ＭＳ Ｐゴシック" w:eastAsia="ＭＳ Ｐゴシック"/>
        </w:rPr>
      </w:pPr>
      <w:r>
        <w:rPr>
          <w:rFonts w:hint="eastAsia" w:ascii="ＭＳ Ｐゴシック" w:hAnsi="ＭＳ Ｐゴシック" w:eastAsia="ＭＳ Ｐゴシック"/>
        </w:rPr>
        <w:t>メディア等から本事業について問合せや取材があった場合、必ず</w:t>
      </w:r>
      <w:r>
        <w:rPr>
          <w:rFonts w:hint="eastAsia" w:ascii="ＭＳ Ｐゴシック" w:hAnsi="ＭＳ Ｐゴシック" w:eastAsia="ＭＳ Ｐゴシック"/>
          <w:spacing w:val="4"/>
          <w:kern w:val="0"/>
        </w:rPr>
        <w:t>事前に事業</w:t>
      </w:r>
      <w:r>
        <w:rPr>
          <w:rFonts w:hint="eastAsia" w:ascii="ＭＳ Ｐゴシック" w:hAnsi="ＭＳ Ｐゴシック" w:eastAsia="ＭＳ Ｐゴシック"/>
        </w:rPr>
        <w:t>事務局に報告をするとともに、その内容が記事掲載又はテレビ放送などされる前に、必ず</w:t>
      </w:r>
      <w:r>
        <w:rPr>
          <w:rFonts w:hint="eastAsia" w:ascii="ＭＳ Ｐゴシック" w:hAnsi="ＭＳ Ｐゴシック" w:eastAsia="ＭＳ Ｐゴシック"/>
          <w:spacing w:val="4"/>
          <w:kern w:val="0"/>
        </w:rPr>
        <w:t>事業</w:t>
      </w:r>
      <w:r>
        <w:rPr>
          <w:rFonts w:hint="eastAsia" w:ascii="ＭＳ Ｐゴシック" w:hAnsi="ＭＳ Ｐゴシック" w:eastAsia="ＭＳ Ｐゴシック"/>
        </w:rPr>
        <w:t>事務局にその内容をご報告してください。また、その報告の内容を事業実施報告書に含めていただく場合があります。</w:t>
      </w:r>
    </w:p>
    <w:p>
      <w:pPr>
        <w:pStyle w:val="16"/>
        <w:ind w:left="780" w:leftChars="0"/>
        <w:rPr>
          <w:rFonts w:hint="default" w:ascii="ＭＳ Ｐゴシック" w:hAnsi="ＭＳ Ｐゴシック" w:eastAsia="ＭＳ Ｐゴシック"/>
        </w:rPr>
      </w:pPr>
    </w:p>
    <w:p>
      <w:pPr>
        <w:pStyle w:val="16"/>
        <w:ind w:left="780" w:leftChars="0"/>
        <w:rPr>
          <w:rFonts w:hint="default" w:ascii="ＭＳ Ｐゴシック" w:hAnsi="ＭＳ Ｐゴシック" w:eastAsia="ＭＳ Ｐゴシック"/>
        </w:rPr>
      </w:pPr>
    </w:p>
    <w:p>
      <w:pPr>
        <w:pStyle w:val="16"/>
        <w:numPr>
          <w:ilvl w:val="0"/>
          <w:numId w:val="13"/>
        </w:numPr>
        <w:ind w:leftChars="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その他</w:t>
      </w:r>
    </w:p>
    <w:p>
      <w:pPr>
        <w:pStyle w:val="16"/>
        <w:numPr>
          <w:ilvl w:val="0"/>
          <w:numId w:val="2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本事業において提出された書類等については、「行政機関の保有する情報の公開に関する法律」（平成</w:t>
      </w:r>
      <w:r>
        <w:rPr>
          <w:rFonts w:hint="default" w:ascii="ＭＳ Ｐゴシック" w:hAnsi="ＭＳ Ｐゴシック" w:eastAsia="ＭＳ Ｐゴシック"/>
        </w:rPr>
        <w:t>11</w:t>
      </w:r>
      <w:r>
        <w:rPr>
          <w:rFonts w:hint="eastAsia" w:ascii="ＭＳ Ｐゴシック" w:hAnsi="ＭＳ Ｐゴシック" w:eastAsia="ＭＳ Ｐゴシック"/>
        </w:rPr>
        <w:t>年法律第</w:t>
      </w:r>
      <w:r>
        <w:rPr>
          <w:rFonts w:hint="default" w:ascii="ＭＳ Ｐゴシック" w:hAnsi="ＭＳ Ｐゴシック" w:eastAsia="ＭＳ Ｐゴシック"/>
        </w:rPr>
        <w:t>42</w:t>
      </w:r>
      <w:r>
        <w:rPr>
          <w:rFonts w:hint="eastAsia" w:ascii="ＭＳ Ｐゴシック" w:hAnsi="ＭＳ Ｐゴシック" w:eastAsia="ＭＳ Ｐゴシック"/>
        </w:rPr>
        <w:t>号）において、行政機関が取得した文書について、開示請求者からの開示請求があった場合は、当該主体の権利や競争上の地位等を害するおそれがないものについては、開示対象となる場合があります。</w:t>
      </w:r>
    </w:p>
    <w:p>
      <w:pPr>
        <w:pStyle w:val="16"/>
        <w:numPr>
          <w:ilvl w:val="0"/>
          <w:numId w:val="21"/>
        </w:numPr>
        <w:ind w:leftChars="0"/>
        <w:rPr>
          <w:rFonts w:hint="default" w:ascii="ＭＳ Ｐゴシック" w:hAnsi="ＭＳ Ｐゴシック" w:eastAsia="ＭＳ Ｐゴシック"/>
        </w:rPr>
      </w:pPr>
      <w:r>
        <w:rPr>
          <w:rFonts w:hint="default" w:ascii="ＭＳ Ｐゴシック" w:hAnsi="ＭＳ Ｐゴシック" w:eastAsia="ＭＳ Ｐゴシック"/>
        </w:rPr>
        <w:t xml:space="preserve">PR </w:t>
      </w:r>
      <w:r>
        <w:rPr>
          <w:rFonts w:hint="default" w:ascii="ＭＳ Ｐゴシック" w:hAnsi="ＭＳ Ｐゴシック" w:eastAsia="ＭＳ Ｐゴシック"/>
        </w:rPr>
        <w:t>映像撮影、報道機関への発信、イベントや広報活動など、協力依頼を行う可能性があり、依頼を受けた際には協力</w:t>
      </w:r>
      <w:r>
        <w:rPr>
          <w:rFonts w:hint="eastAsia" w:ascii="ＭＳ Ｐゴシック" w:hAnsi="ＭＳ Ｐゴシック" w:eastAsia="ＭＳ Ｐゴシック"/>
        </w:rPr>
        <w:t>していただく場合があります</w:t>
      </w:r>
      <w:r>
        <w:rPr>
          <w:rFonts w:hint="default" w:ascii="ＭＳ Ｐゴシック" w:hAnsi="ＭＳ Ｐゴシック" w:eastAsia="ＭＳ Ｐゴシック"/>
        </w:rPr>
        <w:t>。</w:t>
      </w:r>
    </w:p>
    <w:p>
      <w:pPr>
        <w:pStyle w:val="16"/>
        <w:numPr>
          <w:ilvl w:val="0"/>
          <w:numId w:val="2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本事業の成果物の帰属事項については、以下のとおりといたします。</w:t>
      </w:r>
    </w:p>
    <w:p>
      <w:pPr>
        <w:pStyle w:val="16"/>
        <w:numPr>
          <w:ilvl w:val="2"/>
          <w:numId w:val="22"/>
        </w:numPr>
        <w:ind w:leftChars="0"/>
        <w:rPr>
          <w:rFonts w:hint="default" w:ascii="ＭＳ Ｐゴシック" w:hAnsi="ＭＳ Ｐゴシック" w:eastAsia="ＭＳ Ｐゴシック"/>
        </w:rPr>
      </w:pPr>
      <w:r>
        <w:rPr>
          <w:rFonts w:hint="eastAsia" w:ascii="ＭＳ Ｐゴシック" w:hAnsi="ＭＳ Ｐゴシック" w:eastAsia="ＭＳ Ｐゴシック"/>
        </w:rPr>
        <w:t>成果物に関する著作権</w:t>
      </w:r>
      <w:r>
        <w:rPr>
          <w:rFonts w:hint="eastAsia" w:ascii="ＭＳ Ｐゴシック" w:hAnsi="ＭＳ Ｐゴシック" w:eastAsia="ＭＳ Ｐゴシック"/>
          <w:vertAlign w:val="superscript"/>
        </w:rPr>
        <w:t>※</w:t>
      </w:r>
      <w:r>
        <w:rPr>
          <w:rFonts w:hint="eastAsia" w:ascii="ＭＳ Ｐゴシック" w:hAnsi="ＭＳ Ｐゴシック" w:eastAsia="ＭＳ Ｐゴシック"/>
        </w:rPr>
        <w:t>、著作隣接権、商標権、商品化権、意匠権及び所有権（以下「著作権等」という。）は観光庁に帰属するものとする。</w:t>
      </w:r>
    </w:p>
    <w:p>
      <w:pPr>
        <w:pStyle w:val="16"/>
        <w:numPr>
          <w:ilvl w:val="2"/>
          <w:numId w:val="22"/>
        </w:numPr>
        <w:ind w:leftChars="0"/>
        <w:rPr>
          <w:rFonts w:hint="default" w:ascii="ＭＳ Ｐゴシック" w:hAnsi="ＭＳ Ｐゴシック" w:eastAsia="ＭＳ Ｐゴシック"/>
        </w:rPr>
      </w:pPr>
      <w:r>
        <w:rPr>
          <w:rFonts w:hint="eastAsia" w:ascii="ＭＳ Ｐゴシック" w:hAnsi="ＭＳ Ｐゴシック" w:eastAsia="ＭＳ Ｐゴシック"/>
        </w:rPr>
        <w:t>成果物に含まれる活用事業者又は第三者が権利を有する著作物等（以下「既存著作物」という。）の著作権等は、個々の著作者等に帰属するものとする。</w:t>
      </w:r>
    </w:p>
    <w:p>
      <w:pPr>
        <w:pStyle w:val="16"/>
        <w:numPr>
          <w:ilvl w:val="2"/>
          <w:numId w:val="22"/>
        </w:numPr>
        <w:ind w:leftChars="0"/>
        <w:rPr>
          <w:rFonts w:hint="default" w:ascii="ＭＳ Ｐゴシック" w:hAnsi="ＭＳ Ｐゴシック" w:eastAsia="ＭＳ Ｐゴシック"/>
        </w:rPr>
      </w:pPr>
      <w:r>
        <w:rPr>
          <w:rFonts w:hint="eastAsia" w:ascii="ＭＳ Ｐゴシック" w:hAnsi="ＭＳ Ｐゴシック" w:eastAsia="ＭＳ Ｐゴシック"/>
        </w:rPr>
        <w:t>納入される成果物に既存著作物等が含まれる場合には、活用事業者（代表団体）が当該既存著作物の使用に必要な費用の負担及び使用許諾契約等に係る一切の手続を行うものとする。</w:t>
      </w:r>
    </w:p>
    <w:p>
      <w:pPr>
        <w:pStyle w:val="16"/>
        <w:numPr>
          <w:ilvl w:val="2"/>
          <w:numId w:val="22"/>
        </w:numPr>
        <w:ind w:leftChars="0"/>
        <w:rPr>
          <w:rFonts w:hint="default" w:ascii="ＭＳ Ｐゴシック" w:hAnsi="ＭＳ Ｐゴシック" w:eastAsia="ＭＳ Ｐゴシック"/>
        </w:rPr>
      </w:pPr>
      <w:r>
        <w:rPr>
          <w:rFonts w:hint="eastAsia" w:ascii="ＭＳ Ｐゴシック" w:hAnsi="ＭＳ Ｐゴシック" w:eastAsia="ＭＳ Ｐゴシック"/>
        </w:rPr>
        <w:t>活用事業者は、成果物の一部修正等を観光庁に認めることとする。</w:t>
      </w:r>
    </w:p>
    <w:p>
      <w:pPr>
        <w:pStyle w:val="0"/>
        <w:ind w:firstLine="850" w:firstLineChars="405"/>
        <w:rPr>
          <w:rFonts w:hint="default" w:ascii="ＭＳ Ｐゴシック" w:hAnsi="ＭＳ Ｐゴシック" w:eastAsia="ＭＳ Ｐゴシック"/>
        </w:rPr>
      </w:pPr>
      <w:r>
        <w:rPr>
          <w:rFonts w:hint="eastAsia" w:ascii="ＭＳ Ｐゴシック" w:hAnsi="ＭＳ Ｐゴシック" w:eastAsia="ＭＳ Ｐゴシック"/>
        </w:rPr>
        <w:t>※著作権は、次の一切を含むこととする。</w:t>
      </w:r>
    </w:p>
    <w:p>
      <w:pPr>
        <w:pStyle w:val="0"/>
        <w:ind w:left="1680" w:leftChars="743" w:hanging="120" w:hangingChars="57"/>
        <w:rPr>
          <w:rFonts w:hint="default" w:ascii="ＭＳ Ｐゴシック" w:hAnsi="ＭＳ Ｐゴシック" w:eastAsia="ＭＳ Ｐゴシック"/>
        </w:rPr>
      </w:pPr>
      <w:r>
        <w:rPr>
          <w:rFonts w:hint="eastAsia" w:ascii="ＭＳ Ｐゴシック" w:hAnsi="ＭＳ Ｐゴシック" w:eastAsia="ＭＳ Ｐゴシック"/>
        </w:rPr>
        <w:t>「複製権、上演権・演奏権、上映権、公衆送信・公の伝達権、口述権、展示権、頒布権、譲渡権、貸与権、翻訳権・翻案権、二次的著作物の利用権」</w:t>
      </w:r>
    </w:p>
    <w:p>
      <w:pPr>
        <w:pStyle w:val="16"/>
        <w:numPr>
          <w:ilvl w:val="0"/>
          <w:numId w:val="2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本事業を実施するに当たり知り得た情報の取扱いについては、以下の指示に従う他、個人情報保護法及び「国土交通省所管分野における個人情報に関するガイドライン」等により、適切に対応することといたします。</w:t>
      </w:r>
    </w:p>
    <w:p>
      <w:pPr>
        <w:pStyle w:val="16"/>
        <w:numPr>
          <w:ilvl w:val="0"/>
          <w:numId w:val="23"/>
        </w:numPr>
        <w:ind w:leftChars="0"/>
        <w:rPr>
          <w:rFonts w:hint="default" w:ascii="ＭＳ Ｐゴシック" w:hAnsi="ＭＳ Ｐゴシック" w:eastAsia="ＭＳ Ｐゴシック"/>
        </w:rPr>
      </w:pPr>
      <w:r>
        <w:rPr>
          <w:rFonts w:hint="eastAsia" w:ascii="ＭＳ Ｐゴシック" w:hAnsi="ＭＳ Ｐゴシック" w:eastAsia="ＭＳ Ｐゴシック"/>
        </w:rPr>
        <w:t>提供された情報、本</w:t>
      </w:r>
      <w:r>
        <w:rPr>
          <w:rFonts w:hint="default" w:ascii="ＭＳ Ｐゴシック" w:hAnsi="ＭＳ Ｐゴシック" w:eastAsia="ＭＳ Ｐゴシック"/>
        </w:rPr>
        <w:t>事業</w:t>
      </w:r>
      <w:r>
        <w:rPr>
          <w:rFonts w:hint="eastAsia" w:ascii="ＭＳ Ｐゴシック" w:hAnsi="ＭＳ Ｐゴシック" w:eastAsia="ＭＳ Ｐゴシック"/>
        </w:rPr>
        <w:t>実施において知り得た情報については、事業実施期間中及び事業終了後についても、その秘密を保持し、本調査以外に使用しない。</w:t>
      </w:r>
    </w:p>
    <w:p>
      <w:pPr>
        <w:pStyle w:val="16"/>
        <w:numPr>
          <w:ilvl w:val="0"/>
          <w:numId w:val="23"/>
        </w:numPr>
        <w:ind w:leftChars="0"/>
        <w:rPr>
          <w:rFonts w:hint="default" w:ascii="ＭＳ Ｐゴシック" w:hAnsi="ＭＳ Ｐゴシック" w:eastAsia="ＭＳ Ｐゴシック"/>
        </w:rPr>
      </w:pPr>
      <w:r>
        <w:rPr>
          <w:rFonts w:hint="eastAsia" w:ascii="ＭＳ Ｐゴシック" w:hAnsi="ＭＳ Ｐゴシック" w:eastAsia="ＭＳ Ｐゴシック"/>
        </w:rPr>
        <w:t>提供された情報及び本事業実施において知り得た情報のうち、機密性２（情報公開法に定める不開示情報に該当する蓋然性が高い情報を含む情報）以上の情報については、日々厳重な管理体制のもと管理し、観光庁と協議の上、については、令和４年３月</w:t>
      </w:r>
      <w:r>
        <w:rPr>
          <w:rFonts w:hint="default" w:ascii="ＭＳ Ｐゴシック" w:hAnsi="ＭＳ Ｐゴシック" w:eastAsia="ＭＳ Ｐゴシック"/>
        </w:rPr>
        <w:t>31</w:t>
      </w:r>
      <w:r>
        <w:rPr>
          <w:rFonts w:hint="eastAsia" w:ascii="ＭＳ Ｐゴシック" w:hAnsi="ＭＳ Ｐゴシック" w:eastAsia="ＭＳ Ｐゴシック"/>
        </w:rPr>
        <w:t>日以降速やかに全て消去する。</w:t>
      </w:r>
    </w:p>
    <w:p>
      <w:pPr>
        <w:pStyle w:val="16"/>
        <w:numPr>
          <w:ilvl w:val="0"/>
          <w:numId w:val="21"/>
        </w:numPr>
        <w:ind w:leftChars="0"/>
        <w:rPr>
          <w:rFonts w:hint="default" w:ascii="ＭＳ Ｐゴシック" w:hAnsi="ＭＳ Ｐゴシック" w:eastAsia="ＭＳ Ｐゴシック"/>
          <w:sz w:val="20"/>
        </w:rPr>
      </w:pPr>
      <w:r>
        <w:rPr>
          <w:rFonts w:hint="eastAsia" w:ascii="ＭＳ Ｐゴシック" w:hAnsi="ＭＳ Ｐゴシック" w:eastAsia="ＭＳ Ｐゴシック"/>
          <w:spacing w:val="4"/>
          <w:kern w:val="0"/>
        </w:rPr>
        <w:t>秘密の保持</w:t>
      </w:r>
    </w:p>
    <w:p>
      <w:pPr>
        <w:pStyle w:val="16"/>
        <w:ind w:leftChars="0"/>
        <w:rPr>
          <w:rFonts w:hint="default" w:ascii="ＭＳ Ｐゴシック" w:hAnsi="ＭＳ Ｐゴシック" w:eastAsia="ＭＳ Ｐゴシック"/>
          <w:spacing w:val="4"/>
          <w:kern w:val="0"/>
        </w:rPr>
      </w:pPr>
      <w:r>
        <w:rPr>
          <w:rFonts w:hint="eastAsia" w:ascii="ＭＳ Ｐゴシック" w:hAnsi="ＭＳ Ｐゴシック" w:eastAsia="ＭＳ Ｐゴシック"/>
          <w:spacing w:val="4"/>
          <w:kern w:val="0"/>
        </w:rPr>
        <w:t>観光庁</w:t>
      </w:r>
      <w:r>
        <w:rPr>
          <w:rFonts w:hint="default" w:ascii="ＭＳ Ｐゴシック" w:hAnsi="ＭＳ Ｐゴシック" w:eastAsia="ＭＳ Ｐゴシック"/>
          <w:spacing w:val="4"/>
          <w:kern w:val="0"/>
        </w:rPr>
        <w:t>は、提出された提案書について、公文書等の管理に関する法律に基づく行政文書の管理</w:t>
      </w:r>
      <w:r>
        <w:rPr>
          <w:rFonts w:hint="eastAsia" w:ascii="ＭＳ Ｐゴシック" w:hAnsi="ＭＳ Ｐゴシック" w:eastAsia="ＭＳ Ｐゴシック"/>
          <w:spacing w:val="4"/>
          <w:kern w:val="0"/>
        </w:rPr>
        <w:t>に関するガイドラインに沿い定められた関係規程により、厳重な管理の下、一定期間保存します。この際、取得した個人情報については、法令等に基づく場合の提供を除き、研究開発の実施体制の審査のみに利用しますが、特定の個人を識別しない状態に加工した統計資料等に利用することがあります。</w:t>
      </w:r>
    </w:p>
    <w:p>
      <w:pPr>
        <w:pStyle w:val="16"/>
        <w:ind w:leftChars="0"/>
        <w:rPr>
          <w:rFonts w:hint="default"/>
          <w:sz w:val="20"/>
        </w:rPr>
      </w:pPr>
    </w:p>
    <w:sectPr>
      <w:footerReference r:id="rId7" w:type="default"/>
      <w:pgSz w:w="11906" w:h="16838"/>
      <w:pgMar w:top="1985" w:right="1133" w:bottom="1276" w:left="1701" w:header="851" w:footer="51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31971754"/>
      <w:docPartObj>
        <w:docPartGallery w:val="Page Numbers (Bottom of Page)"/>
        <w:docPartUnique/>
      </w:docPartObj>
    </w:sdtPr>
    <w:sdtEndPr>
      <w:rPr>
        <w:rFonts w:hint="default" w:ascii="Arial" w:hAnsi="Arial"/>
      </w:rPr>
    </w:sdtEndPr>
    <w:sdtContent>
      <w:p>
        <w:pPr>
          <w:pStyle w:val="26"/>
          <w:jc w:val="center"/>
          <w:rPr>
            <w:rFonts w:hint="default" w:ascii="Arial" w:hAnsi="Arial"/>
          </w:rPr>
        </w:pPr>
        <w:r>
          <w:rPr>
            <w:rFonts w:hint="eastAsia"/>
          </w:rPr>
          <w:fldChar w:fldCharType="begin"/>
        </w:r>
        <w:r>
          <w:rPr>
            <w:rFonts w:hint="eastAsia"/>
          </w:rPr>
          <w:instrText xml:space="preserve">PAGE  \* MERGEFORMAT </w:instrText>
        </w:r>
        <w:r>
          <w:rPr>
            <w:rFonts w:hint="eastAsia"/>
          </w:rPr>
          <w:fldChar w:fldCharType="separate"/>
        </w:r>
        <w:r>
          <w:rPr>
            <w:rFonts w:hint="default" w:ascii="Arial" w:hAnsi="Arial"/>
          </w:rPr>
          <w:t>2</w:t>
        </w:r>
        <w:r>
          <w:rPr>
            <w:rFonts w:hint="eastAsia"/>
          </w:rPr>
          <w:fldChar w:fldCharType="end"/>
        </w:r>
      </w:p>
    </w:sdtContent>
  </w:sdt>
  <w:p>
    <w:pPr>
      <w:pStyle w:val="2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26529A"/>
    <w:lvl w:ilvl="0" w:tplc="04090003">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192620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AC70FA72"/>
    <w:lvl w:ilvl="0" w:tplc="0409000F">
      <w:start w:val="1"/>
      <w:numFmt w:val="decimal"/>
      <w:lvlText w:val="%1."/>
      <w:lvlJc w:val="left"/>
      <w:pPr>
        <w:ind w:left="420" w:hanging="420"/>
      </w:pPr>
    </w:lvl>
    <w:lvl w:ilvl="1" w:tplc="D4DED942">
      <w:start w:val="1"/>
      <w:numFmt w:val="decimal"/>
      <w:lvlText w:val="(%2)"/>
      <w:lvlJc w:val="left"/>
      <w:pPr>
        <w:ind w:left="840" w:hanging="420"/>
      </w:pPr>
      <w:rPr>
        <w:rFonts w:hint="eastAsia"/>
      </w:rPr>
    </w:lvl>
    <w:lvl w:ilvl="2" w:tplc="D4DED942">
      <w:start w:val="1"/>
      <w:numFmt w:val="decimal"/>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FFB80438"/>
    <w:lvl w:ilvl="0" w:tplc="04090011">
      <w:start w:val="1"/>
      <w:numFmt w:val="decimalEnclosedCircle"/>
      <w:lvlText w:val="%1"/>
      <w:lvlJc w:val="left"/>
      <w:pPr>
        <w:ind w:left="841" w:hanging="420"/>
      </w:pPr>
    </w:lvl>
    <w:lvl w:ilvl="1" w:tplc="04090017">
      <w:start w:val="1"/>
      <w:numFmt w:val="aiueoFullWidth"/>
      <w:lvlText w:val="(%2)"/>
      <w:lvlJc w:val="left"/>
      <w:pPr>
        <w:ind w:left="1261" w:hanging="420"/>
      </w:pPr>
    </w:lvl>
    <w:lvl w:ilvl="2" w:tplc="04090011">
      <w:start w:val="1"/>
      <w:numFmt w:val="decimalEnclosedCircle"/>
      <w:lvlText w:val="%3"/>
      <w:lvlJc w:val="left"/>
      <w:pPr>
        <w:ind w:left="1681" w:hanging="420"/>
      </w:pPr>
    </w:lvl>
    <w:lvl w:ilvl="3" w:tplc="0409000F">
      <w:start w:val="1"/>
      <w:numFmt w:val="decimal"/>
      <w:lvlText w:val="%4."/>
      <w:lvlJc w:val="left"/>
      <w:pPr>
        <w:ind w:left="2101" w:hanging="420"/>
      </w:pPr>
    </w:lvl>
    <w:lvl w:ilvl="4" w:tplc="04090017">
      <w:start w:val="1"/>
      <w:numFmt w:val="aiueoFullWidth"/>
      <w:lvlText w:val="(%5)"/>
      <w:lvlJc w:val="left"/>
      <w:pPr>
        <w:ind w:left="2521" w:hanging="420"/>
      </w:pPr>
    </w:lvl>
    <w:lvl w:ilvl="5" w:tplc="D4DED942">
      <w:start w:val="1"/>
      <w:numFmt w:val="decimal"/>
      <w:lvlText w:val="(%6)"/>
      <w:lvlJc w:val="left"/>
      <w:pPr>
        <w:ind w:left="846" w:hanging="420"/>
      </w:pPr>
      <w:rPr>
        <w:rFonts w:hint="eastAsia"/>
      </w:rPr>
    </w:lvl>
    <w:lvl w:ilvl="6" w:tplc="0409000F">
      <w:start w:val="1"/>
      <w:numFmt w:val="decimal"/>
      <w:lvlText w:val="%7."/>
      <w:lvlJc w:val="left"/>
      <w:pPr>
        <w:ind w:left="3361" w:hanging="420"/>
      </w:pPr>
    </w:lvl>
    <w:lvl w:ilvl="7" w:tplc="04090017">
      <w:start w:val="1"/>
      <w:numFmt w:val="aiueoFullWidth"/>
      <w:lvlText w:val="(%8)"/>
      <w:lvlJc w:val="left"/>
      <w:pPr>
        <w:ind w:left="3781" w:hanging="420"/>
      </w:pPr>
    </w:lvl>
    <w:lvl w:ilvl="8" w:tplc="04090011">
      <w:start w:val="1"/>
      <w:numFmt w:val="decimalEnclosedCircle"/>
      <w:lvlText w:val="%9"/>
      <w:lvlJc w:val="left"/>
      <w:pPr>
        <w:ind w:left="4201" w:hanging="420"/>
      </w:pPr>
    </w:lvl>
  </w:abstractNum>
  <w:abstractNum w:abstractNumId="4">
    <w:nsid w:val="00000005"/>
    <w:multiLevelType w:val="hybridMultilevel"/>
    <w:tmpl w:val="412A6F2A"/>
    <w:lvl w:ilvl="0" w:tplc="04090011">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5">
    <w:nsid w:val="00000006"/>
    <w:multiLevelType w:val="hybridMultilevel"/>
    <w:tmpl w:val="85A4878E"/>
    <w:lvl w:ilvl="0" w:tplc="04090011">
      <w:start w:val="1"/>
      <w:numFmt w:val="decimalEnclosedCircle"/>
      <w:lvlText w:val="%1"/>
      <w:lvlJc w:val="left"/>
      <w:pPr>
        <w:ind w:left="1200" w:hanging="420"/>
      </w:p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6">
    <w:nsid w:val="00000007"/>
    <w:multiLevelType w:val="hybridMultilevel"/>
    <w:tmpl w:val="95685C42"/>
    <w:lvl w:ilvl="0" w:tplc="B63EF42A">
      <w:start w:val="1"/>
      <w:numFmt w:val="decimal"/>
      <w:lvlText w:val="%1."/>
      <w:lvlJc w:val="left"/>
      <w:pPr>
        <w:ind w:left="420" w:hanging="420"/>
      </w:pPr>
      <w:rPr>
        <w:rFonts w:hint="default" w:ascii="Arial" w:hAnsi="Arial"/>
      </w:rPr>
    </w:lvl>
    <w:lvl w:ilvl="1" w:tplc="D4DED942">
      <w:start w:val="1"/>
      <w:numFmt w:val="decimal"/>
      <w:lvlText w:val="(%2)"/>
      <w:lvlJc w:val="left"/>
      <w:pPr>
        <w:ind w:left="840" w:hanging="42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00000008"/>
    <w:multiLevelType w:val="hybridMultilevel"/>
    <w:tmpl w:val="0B14563C"/>
    <w:lvl w:ilvl="0" w:tplc="B51C969E">
      <w:numFmt w:val="bullet"/>
      <w:lvlText w:val="○"/>
      <w:lvlJc w:val="left"/>
      <w:pPr>
        <w:ind w:left="1620" w:hanging="420"/>
      </w:pPr>
      <w:rPr>
        <w:rFonts w:hint="eastAsia" w:ascii="ＭＳ ゴシック" w:hAnsi="ＭＳ ゴシック" w:eastAsia="ＭＳ ゴシック"/>
      </w:rPr>
    </w:lvl>
    <w:lvl w:ilvl="1" w:tplc="0409000B">
      <w:numFmt w:val="bullet"/>
      <w:lvlText w:val=""/>
      <w:lvlJc w:val="left"/>
      <w:pPr>
        <w:ind w:left="2040" w:hanging="420"/>
      </w:pPr>
      <w:rPr>
        <w:rFonts w:hint="default" w:ascii="Wingdings" w:hAnsi="Wingdings"/>
      </w:rPr>
    </w:lvl>
    <w:lvl w:ilvl="2" w:tplc="0409000D">
      <w:numFmt w:val="bullet"/>
      <w:lvlText w:val=""/>
      <w:lvlJc w:val="left"/>
      <w:pPr>
        <w:ind w:left="2460" w:hanging="420"/>
      </w:pPr>
      <w:rPr>
        <w:rFonts w:hint="default" w:ascii="Wingdings" w:hAnsi="Wingdings"/>
      </w:rPr>
    </w:lvl>
    <w:lvl w:ilvl="3" w:tplc="04090001">
      <w:numFmt w:val="bullet"/>
      <w:lvlText w:val=""/>
      <w:lvlJc w:val="left"/>
      <w:pPr>
        <w:ind w:left="2880" w:hanging="420"/>
      </w:pPr>
      <w:rPr>
        <w:rFonts w:hint="default" w:ascii="Wingdings" w:hAnsi="Wingdings"/>
      </w:rPr>
    </w:lvl>
    <w:lvl w:ilvl="4" w:tplc="0409000B">
      <w:numFmt w:val="bullet"/>
      <w:lvlText w:val=""/>
      <w:lvlJc w:val="left"/>
      <w:pPr>
        <w:ind w:left="3300" w:hanging="420"/>
      </w:pPr>
      <w:rPr>
        <w:rFonts w:hint="default" w:ascii="Wingdings" w:hAnsi="Wingdings"/>
      </w:rPr>
    </w:lvl>
    <w:lvl w:ilvl="5" w:tplc="0409000D">
      <w:numFmt w:val="bullet"/>
      <w:lvlText w:val=""/>
      <w:lvlJc w:val="left"/>
      <w:pPr>
        <w:ind w:left="3720" w:hanging="420"/>
      </w:pPr>
      <w:rPr>
        <w:rFonts w:hint="default" w:ascii="Wingdings" w:hAnsi="Wingdings"/>
      </w:rPr>
    </w:lvl>
    <w:lvl w:ilvl="6" w:tplc="04090001">
      <w:numFmt w:val="bullet"/>
      <w:lvlText w:val=""/>
      <w:lvlJc w:val="left"/>
      <w:pPr>
        <w:ind w:left="4140" w:hanging="420"/>
      </w:pPr>
      <w:rPr>
        <w:rFonts w:hint="default" w:ascii="Wingdings" w:hAnsi="Wingdings"/>
      </w:rPr>
    </w:lvl>
    <w:lvl w:ilvl="7" w:tplc="0409000B">
      <w:numFmt w:val="bullet"/>
      <w:lvlText w:val=""/>
      <w:lvlJc w:val="left"/>
      <w:pPr>
        <w:ind w:left="4560" w:hanging="420"/>
      </w:pPr>
      <w:rPr>
        <w:rFonts w:hint="default" w:ascii="Wingdings" w:hAnsi="Wingdings"/>
      </w:rPr>
    </w:lvl>
    <w:lvl w:ilvl="8" w:tplc="0409000D">
      <w:numFmt w:val="bullet"/>
      <w:lvlText w:val=""/>
      <w:lvlJc w:val="left"/>
      <w:pPr>
        <w:ind w:left="4980" w:hanging="420"/>
      </w:pPr>
      <w:rPr>
        <w:rFonts w:hint="default" w:ascii="Wingdings" w:hAnsi="Wingdings"/>
      </w:rPr>
    </w:lvl>
  </w:abstractNum>
  <w:abstractNum w:abstractNumId="8">
    <w:nsid w:val="00000009"/>
    <w:multiLevelType w:val="hybridMultilevel"/>
    <w:tmpl w:val="C100A0A2"/>
    <w:lvl w:ilvl="0" w:tplc="073027E6">
      <w:start w:val="1"/>
      <w:numFmt w:val="decimal"/>
      <w:lvlText w:val="%1)"/>
      <w:lvlJc w:val="left"/>
      <w:pPr>
        <w:ind w:left="360" w:hanging="360"/>
      </w:pPr>
      <w:rPr>
        <w:rFonts w:hint="default" w:ascii="Arial" w:hAnsi="Arial"/>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18749B04"/>
    <w:lvl w:ilvl="0" w:tplc="57C452CC">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4128FB10"/>
    <w:lvl w:ilvl="0" w:tplc="B51C969E">
      <w:numFmt w:val="bullet"/>
      <w:lvlText w:val="○"/>
      <w:lvlJc w:val="left"/>
      <w:pPr>
        <w:ind w:left="845" w:hanging="420"/>
      </w:pPr>
      <w:rPr>
        <w:rFonts w:hint="eastAsia" w:ascii="ＭＳ ゴシック" w:hAnsi="ＭＳ ゴシック" w:eastAsia="ＭＳ ゴシック"/>
      </w:rPr>
    </w:lvl>
    <w:lvl w:ilvl="1" w:tplc="0409000B">
      <w:numFmt w:val="bullet"/>
      <w:lvlText w:val=""/>
      <w:lvlJc w:val="left"/>
      <w:pPr>
        <w:ind w:left="1265" w:hanging="420"/>
      </w:pPr>
      <w:rPr>
        <w:rFonts w:hint="default" w:ascii="Wingdings" w:hAnsi="Wingdings"/>
      </w:rPr>
    </w:lvl>
    <w:lvl w:ilvl="2" w:tplc="0409000D">
      <w:numFmt w:val="bullet"/>
      <w:lvlText w:val=""/>
      <w:lvlJc w:val="left"/>
      <w:pPr>
        <w:ind w:left="1685" w:hanging="420"/>
      </w:pPr>
      <w:rPr>
        <w:rFonts w:hint="default" w:ascii="Wingdings" w:hAnsi="Wingdings"/>
      </w:rPr>
    </w:lvl>
    <w:lvl w:ilvl="3" w:tplc="04090001">
      <w:numFmt w:val="bullet"/>
      <w:lvlText w:val=""/>
      <w:lvlJc w:val="left"/>
      <w:pPr>
        <w:ind w:left="2105" w:hanging="420"/>
      </w:pPr>
      <w:rPr>
        <w:rFonts w:hint="default" w:ascii="Wingdings" w:hAnsi="Wingdings"/>
      </w:rPr>
    </w:lvl>
    <w:lvl w:ilvl="4" w:tplc="0409000B">
      <w:numFmt w:val="bullet"/>
      <w:lvlText w:val=""/>
      <w:lvlJc w:val="left"/>
      <w:pPr>
        <w:ind w:left="2525" w:hanging="420"/>
      </w:pPr>
      <w:rPr>
        <w:rFonts w:hint="default" w:ascii="Wingdings" w:hAnsi="Wingdings"/>
      </w:rPr>
    </w:lvl>
    <w:lvl w:ilvl="5" w:tplc="0409000D">
      <w:numFmt w:val="bullet"/>
      <w:lvlText w:val=""/>
      <w:lvlJc w:val="left"/>
      <w:pPr>
        <w:ind w:left="2945" w:hanging="420"/>
      </w:pPr>
      <w:rPr>
        <w:rFonts w:hint="default" w:ascii="Wingdings" w:hAnsi="Wingdings"/>
      </w:rPr>
    </w:lvl>
    <w:lvl w:ilvl="6" w:tplc="04090001">
      <w:numFmt w:val="bullet"/>
      <w:lvlText w:val=""/>
      <w:lvlJc w:val="left"/>
      <w:pPr>
        <w:ind w:left="3365" w:hanging="420"/>
      </w:pPr>
      <w:rPr>
        <w:rFonts w:hint="default" w:ascii="Wingdings" w:hAnsi="Wingdings"/>
      </w:rPr>
    </w:lvl>
    <w:lvl w:ilvl="7" w:tplc="0409000B">
      <w:numFmt w:val="bullet"/>
      <w:lvlText w:val=""/>
      <w:lvlJc w:val="left"/>
      <w:pPr>
        <w:ind w:left="3785" w:hanging="420"/>
      </w:pPr>
      <w:rPr>
        <w:rFonts w:hint="default" w:ascii="Wingdings" w:hAnsi="Wingdings"/>
      </w:rPr>
    </w:lvl>
    <w:lvl w:ilvl="8" w:tplc="0409000D">
      <w:numFmt w:val="bullet"/>
      <w:lvlText w:val=""/>
      <w:lvlJc w:val="left"/>
      <w:pPr>
        <w:ind w:left="4205" w:hanging="420"/>
      </w:pPr>
      <w:rPr>
        <w:rFonts w:hint="default" w:ascii="Wingdings" w:hAnsi="Wingdings"/>
      </w:rPr>
    </w:lvl>
  </w:abstractNum>
  <w:abstractNum w:abstractNumId="11">
    <w:nsid w:val="0000000C"/>
    <w:multiLevelType w:val="hybridMultilevel"/>
    <w:tmpl w:val="65665D58"/>
    <w:lvl w:ilvl="0" w:tplc="B51C969E">
      <w:numFmt w:val="bullet"/>
      <w:lvlText w:val="○"/>
      <w:lvlJc w:val="left"/>
      <w:pPr>
        <w:ind w:left="845" w:hanging="420"/>
      </w:pPr>
      <w:rPr>
        <w:rFonts w:hint="eastAsia" w:ascii="ＭＳ ゴシック" w:hAnsi="ＭＳ ゴシック" w:eastAsia="ＭＳ ゴシック"/>
      </w:rPr>
    </w:lvl>
    <w:lvl w:ilvl="1" w:tplc="0409000B">
      <w:numFmt w:val="bullet"/>
      <w:lvlText w:val=""/>
      <w:lvlJc w:val="left"/>
      <w:pPr>
        <w:ind w:left="1265" w:hanging="420"/>
      </w:pPr>
      <w:rPr>
        <w:rFonts w:hint="default" w:ascii="Wingdings" w:hAnsi="Wingdings"/>
      </w:rPr>
    </w:lvl>
    <w:lvl w:ilvl="2" w:tplc="0409000D">
      <w:numFmt w:val="bullet"/>
      <w:lvlText w:val=""/>
      <w:lvlJc w:val="left"/>
      <w:pPr>
        <w:ind w:left="1685" w:hanging="420"/>
      </w:pPr>
      <w:rPr>
        <w:rFonts w:hint="default" w:ascii="Wingdings" w:hAnsi="Wingdings"/>
      </w:rPr>
    </w:lvl>
    <w:lvl w:ilvl="3" w:tplc="04090001">
      <w:numFmt w:val="bullet"/>
      <w:lvlText w:val=""/>
      <w:lvlJc w:val="left"/>
      <w:pPr>
        <w:ind w:left="2105" w:hanging="420"/>
      </w:pPr>
      <w:rPr>
        <w:rFonts w:hint="default" w:ascii="Wingdings" w:hAnsi="Wingdings"/>
      </w:rPr>
    </w:lvl>
    <w:lvl w:ilvl="4" w:tplc="0409000B">
      <w:numFmt w:val="bullet"/>
      <w:lvlText w:val=""/>
      <w:lvlJc w:val="left"/>
      <w:pPr>
        <w:ind w:left="2525" w:hanging="420"/>
      </w:pPr>
      <w:rPr>
        <w:rFonts w:hint="default" w:ascii="Wingdings" w:hAnsi="Wingdings"/>
      </w:rPr>
    </w:lvl>
    <w:lvl w:ilvl="5" w:tplc="0409000D">
      <w:numFmt w:val="bullet"/>
      <w:lvlText w:val=""/>
      <w:lvlJc w:val="left"/>
      <w:pPr>
        <w:ind w:left="2945" w:hanging="420"/>
      </w:pPr>
      <w:rPr>
        <w:rFonts w:hint="default" w:ascii="Wingdings" w:hAnsi="Wingdings"/>
      </w:rPr>
    </w:lvl>
    <w:lvl w:ilvl="6" w:tplc="04090001">
      <w:numFmt w:val="bullet"/>
      <w:lvlText w:val=""/>
      <w:lvlJc w:val="left"/>
      <w:pPr>
        <w:ind w:left="3365" w:hanging="420"/>
      </w:pPr>
      <w:rPr>
        <w:rFonts w:hint="default" w:ascii="Wingdings" w:hAnsi="Wingdings"/>
      </w:rPr>
    </w:lvl>
    <w:lvl w:ilvl="7" w:tplc="0409000B">
      <w:numFmt w:val="bullet"/>
      <w:lvlText w:val=""/>
      <w:lvlJc w:val="left"/>
      <w:pPr>
        <w:ind w:left="3785" w:hanging="420"/>
      </w:pPr>
      <w:rPr>
        <w:rFonts w:hint="default" w:ascii="Wingdings" w:hAnsi="Wingdings"/>
      </w:rPr>
    </w:lvl>
    <w:lvl w:ilvl="8" w:tplc="0409000D">
      <w:numFmt w:val="bullet"/>
      <w:lvlText w:val=""/>
      <w:lvlJc w:val="left"/>
      <w:pPr>
        <w:ind w:left="4205" w:hanging="420"/>
      </w:pPr>
      <w:rPr>
        <w:rFonts w:hint="default" w:ascii="Wingdings" w:hAnsi="Wingdings"/>
      </w:rPr>
    </w:lvl>
  </w:abstractNum>
  <w:abstractNum w:abstractNumId="12">
    <w:nsid w:val="0000000D"/>
    <w:multiLevelType w:val="hybridMultilevel"/>
    <w:tmpl w:val="7D3C09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nsid w:val="0000000E"/>
    <w:multiLevelType w:val="hybridMultilevel"/>
    <w:tmpl w:val="95B0E878"/>
    <w:lvl w:ilvl="0" w:tplc="638A383A">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nsid w:val="0000000F"/>
    <w:multiLevelType w:val="hybridMultilevel"/>
    <w:tmpl w:val="54AA775E"/>
    <w:lvl w:ilvl="0" w:tplc="A1468298">
      <w:start w:val="1"/>
      <w:numFmt w:val="decimal"/>
      <w:lvlText w:val="(%1)"/>
      <w:lvlJc w:val="left"/>
      <w:pPr>
        <w:ind w:left="840" w:hanging="420"/>
      </w:pPr>
      <w:rPr>
        <w:rFonts w:hint="default"/>
        <w:sz w:val="21"/>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5">
    <w:nsid w:val="00000010"/>
    <w:multiLevelType w:val="hybridMultilevel"/>
    <w:tmpl w:val="7A4C36BE"/>
    <w:lvl w:ilvl="0" w:tplc="0409000F">
      <w:start w:val="1"/>
      <w:numFmt w:val="decimal"/>
      <w:lvlText w:val="%1."/>
      <w:lvlJc w:val="left"/>
      <w:pPr>
        <w:ind w:left="420" w:hanging="420"/>
      </w:pPr>
    </w:lvl>
    <w:lvl w:ilvl="1" w:tplc="A1468298">
      <w:start w:val="1"/>
      <w:numFmt w:val="decimal"/>
      <w:lvlText w:val="(%2)"/>
      <w:lvlJc w:val="left"/>
      <w:pPr>
        <w:ind w:left="840" w:hanging="420"/>
      </w:pPr>
      <w:rPr>
        <w:rFonts w:hint="default"/>
        <w:sz w:val="21"/>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nsid w:val="00000011"/>
    <w:multiLevelType w:val="hybridMultilevel"/>
    <w:tmpl w:val="6C103E1E"/>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00000012"/>
    <w:multiLevelType w:val="hybridMultilevel"/>
    <w:tmpl w:val="10028106"/>
    <w:lvl w:ilvl="0" w:tplc="A1468298">
      <w:start w:val="1"/>
      <w:numFmt w:val="decimal"/>
      <w:lvlText w:val="(%1)"/>
      <w:lvlJc w:val="left"/>
      <w:pPr>
        <w:ind w:left="420" w:hanging="420"/>
      </w:pPr>
      <w:rPr>
        <w:rFonts w:hint="default"/>
        <w:sz w:val="21"/>
      </w:rPr>
    </w:lvl>
    <w:lvl w:ilvl="1" w:tplc="B51C969E">
      <w:numFmt w:val="bullet"/>
      <w:lvlText w:val="○"/>
      <w:lvlJc w:val="left"/>
      <w:pPr>
        <w:ind w:left="840" w:hanging="420"/>
      </w:pPr>
      <w:rPr>
        <w:rFonts w:hint="eastAsia" w:ascii="ＭＳ ゴシック" w:hAnsi="ＭＳ ゴシック" w:eastAsia="ＭＳ ゴシック"/>
      </w:rPr>
    </w:lvl>
    <w:lvl w:ilvl="2" w:tplc="B51C969E">
      <w:numFmt w:val="bullet"/>
      <w:lvlText w:val="○"/>
      <w:lvlJc w:val="left"/>
      <w:pPr>
        <w:ind w:left="1260" w:hanging="420"/>
      </w:pPr>
      <w:rPr>
        <w:rFonts w:hint="eastAsia" w:ascii="ＭＳ ゴシック" w:hAnsi="ＭＳ ゴシック" w:eastAsia="ＭＳ ゴシック"/>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nsid w:val="00000013"/>
    <w:multiLevelType w:val="hybridMultilevel"/>
    <w:tmpl w:val="BE58DE74"/>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nsid w:val="00000014"/>
    <w:multiLevelType w:val="hybridMultilevel"/>
    <w:tmpl w:val="58761C84"/>
    <w:lvl w:ilvl="0" w:tplc="11985ED4">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0">
    <w:nsid w:val="00000015"/>
    <w:multiLevelType w:val="hybridMultilevel"/>
    <w:tmpl w:val="45681A46"/>
    <w:lvl w:ilvl="0" w:tplc="A1468298">
      <w:start w:val="1"/>
      <w:numFmt w:val="decimal"/>
      <w:lvlText w:val="(%1)"/>
      <w:lvlJc w:val="left"/>
      <w:pPr>
        <w:ind w:left="840" w:hanging="420"/>
      </w:pPr>
      <w:rPr>
        <w:rFonts w:hint="default"/>
        <w:sz w:val="21"/>
      </w:rPr>
    </w:lvl>
    <w:lvl w:ilvl="1" w:tplc="04090017">
      <w:start w:val="1"/>
      <w:numFmt w:val="aiueoFullWidth"/>
      <w:lvlText w:val="(%2)"/>
      <w:lvlJc w:val="left"/>
      <w:pPr>
        <w:ind w:left="1260" w:hanging="420"/>
      </w:pPr>
    </w:lvl>
    <w:lvl w:ilvl="2" w:tplc="E97A9E68">
      <w:numFmt w:val="bullet"/>
      <w:lvlText w:val="・"/>
      <w:lvlJc w:val="left"/>
      <w:pPr>
        <w:ind w:left="1620" w:hanging="360"/>
      </w:pPr>
      <w:rPr>
        <w:rFonts w:hint="eastAsia" w:ascii="ＭＳ Ｐゴシック" w:hAnsi="ＭＳ Ｐゴシック" w:eastAsia="ＭＳ Ｐゴシック"/>
      </w:rPr>
    </w:lvl>
    <w:lvl w:ilvl="3" w:tplc="33689098">
      <w:start w:val="1"/>
      <w:numFmt w:val="decimalEnclosedCircle"/>
      <w:lvlText w:val="%4"/>
      <w:lvlJc w:val="left"/>
      <w:pPr>
        <w:ind w:left="2040" w:hanging="360"/>
      </w:pPr>
      <w:rPr>
        <w:rFonts w:hint="default"/>
      </w:r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1">
    <w:nsid w:val="00000016"/>
    <w:multiLevelType w:val="hybridMultilevel"/>
    <w:tmpl w:val="A8FECBDC"/>
    <w:lvl w:ilvl="0" w:tplc="A1468298">
      <w:start w:val="1"/>
      <w:numFmt w:val="decimal"/>
      <w:lvlText w:val="(%1)"/>
      <w:lvlJc w:val="left"/>
      <w:pPr>
        <w:ind w:left="420" w:hanging="420"/>
      </w:pPr>
      <w:rPr>
        <w:rFonts w:hint="default"/>
        <w:sz w:val="21"/>
      </w:rPr>
    </w:lvl>
    <w:lvl w:ilvl="1" w:tplc="5CF8FA98">
      <w:start w:val="1"/>
      <w:numFmt w:val="decimalEnclosedCircle"/>
      <w:lvlText w:val="%2"/>
      <w:lvlJc w:val="left"/>
      <w:pPr>
        <w:ind w:left="780" w:hanging="36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nsid w:val="00000017"/>
    <w:multiLevelType w:val="hybridMultilevel"/>
    <w:tmpl w:val="94249996"/>
    <w:lvl w:ilvl="0" w:tplc="04090011">
      <w:start w:val="1"/>
      <w:numFmt w:val="decimalEnclosedCircle"/>
      <w:lvlText w:val="%1"/>
      <w:lvlJc w:val="left"/>
      <w:pPr>
        <w:ind w:left="120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Revision"/>
    <w:next w:val="28"/>
    <w:link w:val="0"/>
    <w:uiPriority w:val="0"/>
    <w:r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customStyle="1">
    <w:name w:val="Default"/>
    <w:next w:val="30"/>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31" w:customStyle="1">
    <w:name w:val="標準(太郎文書スタイル)"/>
    <w:next w:val="31"/>
    <w:link w:val="0"/>
    <w:uiPriority w:val="0"/>
    <w:pPr>
      <w:widowControl w:val="0"/>
      <w:overflowPunct w:val="0"/>
      <w:adjustRightInd w:val="0"/>
      <w:jc w:val="both"/>
      <w:textAlignment w:val="baseline"/>
    </w:pPr>
    <w:rPr>
      <w:rFonts w:ascii="Times New Roman" w:hAnsi="Times New Roman" w:eastAsia="ＭＳ 明朝"/>
      <w:color w:val="000000"/>
      <w:kern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character" w:styleId="34" w:customStyle="1">
    <w:name w:val="未解決のメンション1"/>
    <w:basedOn w:val="10"/>
    <w:next w:val="34"/>
    <w:link w:val="0"/>
    <w:uiPriority w:val="0"/>
    <w:rPr>
      <w:color w:val="605E5C"/>
      <w:shd w:val="clear" w:color="auto" w:fill="E1DFDD"/>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11</Pages>
  <Words>81</Words>
  <Characters>8071</Characters>
  <Application>JUST Note</Application>
  <Lines>402</Lines>
  <Paragraphs>195</Paragraphs>
  <Company>DTT</Company>
  <CharactersWithSpaces>8123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ㅤ</dc:creator>
  <cp:lastModifiedBy>芦川 慎太郎</cp:lastModifiedBy>
  <cp:lastPrinted>2021-02-12T01:38:10Z</cp:lastPrinted>
  <dcterms:created xsi:type="dcterms:W3CDTF">2021-02-10T03:00:00Z</dcterms:created>
  <dcterms:modified xsi:type="dcterms:W3CDTF">2021-02-12T01:38:59Z</dcterms:modified>
  <cp:revision>3</cp:revision>
</cp:coreProperties>
</file>