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701" w:rsidRPr="00635701" w:rsidRDefault="00635701" w:rsidP="00635701">
      <w:pPr>
        <w:jc w:val="right"/>
        <w:rPr>
          <w:sz w:val="16"/>
          <w:szCs w:val="22"/>
        </w:rPr>
      </w:pPr>
      <w:r w:rsidRPr="00635701">
        <w:rPr>
          <w:rFonts w:hint="eastAsia"/>
          <w:sz w:val="16"/>
          <w:szCs w:val="22"/>
        </w:rPr>
        <w:t>ガイドライン</w:t>
      </w:r>
      <w:r w:rsidRPr="00635701">
        <w:rPr>
          <w:sz w:val="16"/>
          <w:szCs w:val="22"/>
        </w:rPr>
        <w:t>6</w:t>
      </w:r>
      <w:r w:rsidRPr="00635701">
        <w:rPr>
          <w:rFonts w:hint="eastAsia"/>
          <w:sz w:val="16"/>
          <w:szCs w:val="22"/>
        </w:rPr>
        <w:t>.5</w:t>
      </w:r>
      <w:r w:rsidRPr="00635701">
        <w:rPr>
          <w:rFonts w:hint="eastAsia"/>
          <w:sz w:val="16"/>
          <w:szCs w:val="22"/>
        </w:rPr>
        <w:t>③関係</w:t>
      </w:r>
    </w:p>
    <w:p w:rsidR="00635701" w:rsidRPr="00635701" w:rsidRDefault="00635701" w:rsidP="00635701">
      <w:pPr>
        <w:jc w:val="right"/>
        <w:rPr>
          <w:sz w:val="16"/>
          <w:szCs w:val="22"/>
        </w:rPr>
      </w:pPr>
      <w:r w:rsidRPr="00635701">
        <w:rPr>
          <w:rFonts w:hint="eastAsia"/>
          <w:sz w:val="16"/>
          <w:szCs w:val="22"/>
        </w:rPr>
        <w:t>「方法１によりコンテナ総重量を確定させる業務に用いる計量器を記載した書類」</w:t>
      </w:r>
    </w:p>
    <w:p w:rsidR="00635701" w:rsidRDefault="00635701" w:rsidP="00635701">
      <w:pPr>
        <w:ind w:firstLineChars="100" w:firstLine="210"/>
      </w:pPr>
    </w:p>
    <w:p w:rsidR="00635701" w:rsidRDefault="00635701" w:rsidP="00635701">
      <w:pPr>
        <w:ind w:firstLineChars="100" w:firstLine="210"/>
      </w:pPr>
      <w:r>
        <w:rPr>
          <w:rFonts w:hint="eastAsia"/>
        </w:rPr>
        <w:t xml:space="preserve">国土交通大臣　</w:t>
      </w:r>
      <w:r>
        <w:t>殿</w:t>
      </w:r>
    </w:p>
    <w:p w:rsidR="007041BC" w:rsidRPr="00635701" w:rsidRDefault="007041BC">
      <w:pPr>
        <w:rPr>
          <w:sz w:val="22"/>
          <w:szCs w:val="22"/>
        </w:rPr>
      </w:pPr>
    </w:p>
    <w:p w:rsidR="00D560F5" w:rsidRPr="000E335D" w:rsidRDefault="001E794D" w:rsidP="00D560F5">
      <w:pPr>
        <w:jc w:val="right"/>
        <w:rPr>
          <w:color w:val="FF0000"/>
          <w:sz w:val="22"/>
          <w:szCs w:val="22"/>
        </w:rPr>
      </w:pPr>
      <w:r>
        <w:rPr>
          <w:rFonts w:hint="eastAsia"/>
          <w:color w:val="FF0000"/>
          <w:sz w:val="22"/>
          <w:szCs w:val="22"/>
        </w:rPr>
        <w:t>●●</w:t>
      </w:r>
      <w:r w:rsidR="00D560F5" w:rsidRPr="000E335D">
        <w:rPr>
          <w:rFonts w:hint="eastAsia"/>
          <w:color w:val="FF0000"/>
          <w:sz w:val="22"/>
          <w:szCs w:val="22"/>
        </w:rPr>
        <w:t>株式会社</w:t>
      </w:r>
    </w:p>
    <w:p w:rsidR="00D560F5" w:rsidRPr="00635701" w:rsidRDefault="00D560F5">
      <w:pPr>
        <w:rPr>
          <w:sz w:val="22"/>
          <w:szCs w:val="22"/>
        </w:rPr>
      </w:pPr>
    </w:p>
    <w:p w:rsidR="00DE702E" w:rsidRPr="00635701" w:rsidRDefault="006D6B75" w:rsidP="00DE702E">
      <w:pPr>
        <w:jc w:val="center"/>
        <w:rPr>
          <w:sz w:val="22"/>
          <w:szCs w:val="22"/>
        </w:rPr>
      </w:pPr>
      <w:r>
        <w:rPr>
          <w:rFonts w:hint="eastAsia"/>
          <w:sz w:val="22"/>
          <w:szCs w:val="22"/>
        </w:rPr>
        <w:t>下記に掲げる</w:t>
      </w:r>
      <w:r w:rsidR="00DE702E" w:rsidRPr="00635701">
        <w:rPr>
          <w:rFonts w:hint="eastAsia"/>
          <w:sz w:val="22"/>
          <w:szCs w:val="22"/>
        </w:rPr>
        <w:t>計量器は、方法１によりコンテナ総重量を確定させる業務に用いる計量器として使用します。</w:t>
      </w:r>
    </w:p>
    <w:p w:rsidR="00DE702E" w:rsidRPr="00635701" w:rsidRDefault="00DE702E">
      <w:pPr>
        <w:rPr>
          <w:sz w:val="22"/>
          <w:szCs w:val="22"/>
        </w:rPr>
      </w:pPr>
    </w:p>
    <w:p w:rsidR="00DE702E" w:rsidRPr="00635701" w:rsidRDefault="00DE702E" w:rsidP="00DE702E">
      <w:pPr>
        <w:jc w:val="center"/>
        <w:rPr>
          <w:sz w:val="22"/>
          <w:szCs w:val="22"/>
        </w:rPr>
      </w:pPr>
      <w:r w:rsidRPr="00635701">
        <w:rPr>
          <w:rFonts w:hint="eastAsia"/>
          <w:sz w:val="22"/>
          <w:szCs w:val="22"/>
        </w:rPr>
        <w:t>記</w:t>
      </w:r>
    </w:p>
    <w:p w:rsidR="00DE702E" w:rsidRPr="00635701" w:rsidRDefault="00DE702E">
      <w:pPr>
        <w:rPr>
          <w:sz w:val="22"/>
          <w:szCs w:val="22"/>
        </w:rPr>
      </w:pPr>
    </w:p>
    <w:p w:rsidR="007041BC" w:rsidRPr="00635701" w:rsidRDefault="007041BC">
      <w:pPr>
        <w:rPr>
          <w:sz w:val="22"/>
          <w:szCs w:val="22"/>
        </w:rPr>
      </w:pPr>
      <w:r w:rsidRPr="00635701">
        <w:rPr>
          <w:rFonts w:hint="eastAsia"/>
          <w:sz w:val="22"/>
          <w:szCs w:val="22"/>
        </w:rPr>
        <w:t>（１）自社で保有する計量器</w:t>
      </w:r>
    </w:p>
    <w:tbl>
      <w:tblPr>
        <w:tblStyle w:val="a8"/>
        <w:tblW w:w="0" w:type="auto"/>
        <w:tblLook w:val="04A0" w:firstRow="1" w:lastRow="0" w:firstColumn="1" w:lastColumn="0" w:noHBand="0" w:noVBand="1"/>
      </w:tblPr>
      <w:tblGrid>
        <w:gridCol w:w="1826"/>
        <w:gridCol w:w="721"/>
        <w:gridCol w:w="2410"/>
        <w:gridCol w:w="1462"/>
        <w:gridCol w:w="1363"/>
        <w:gridCol w:w="4404"/>
        <w:gridCol w:w="1806"/>
      </w:tblGrid>
      <w:tr w:rsidR="007041BC" w:rsidRPr="00635701" w:rsidTr="004C597F">
        <w:tc>
          <w:tcPr>
            <w:tcW w:w="1826" w:type="dxa"/>
          </w:tcPr>
          <w:p w:rsidR="007041BC" w:rsidRPr="00635701" w:rsidRDefault="007041BC">
            <w:pPr>
              <w:rPr>
                <w:sz w:val="22"/>
                <w:szCs w:val="22"/>
              </w:rPr>
            </w:pPr>
            <w:r w:rsidRPr="00635701">
              <w:rPr>
                <w:rFonts w:hint="eastAsia"/>
                <w:sz w:val="22"/>
                <w:szCs w:val="22"/>
              </w:rPr>
              <w:t>名称</w:t>
            </w:r>
          </w:p>
        </w:tc>
        <w:tc>
          <w:tcPr>
            <w:tcW w:w="721" w:type="dxa"/>
          </w:tcPr>
          <w:p w:rsidR="007041BC" w:rsidRPr="00635701" w:rsidRDefault="007041BC">
            <w:pPr>
              <w:rPr>
                <w:sz w:val="22"/>
                <w:szCs w:val="22"/>
              </w:rPr>
            </w:pPr>
            <w:r w:rsidRPr="00635701">
              <w:rPr>
                <w:rFonts w:hint="eastAsia"/>
                <w:sz w:val="22"/>
                <w:szCs w:val="22"/>
              </w:rPr>
              <w:t>数量</w:t>
            </w:r>
          </w:p>
        </w:tc>
        <w:tc>
          <w:tcPr>
            <w:tcW w:w="2410" w:type="dxa"/>
          </w:tcPr>
          <w:p w:rsidR="007041BC" w:rsidRPr="00635701" w:rsidRDefault="007041BC">
            <w:pPr>
              <w:rPr>
                <w:sz w:val="22"/>
                <w:szCs w:val="22"/>
              </w:rPr>
            </w:pPr>
            <w:r w:rsidRPr="00635701">
              <w:rPr>
                <w:rFonts w:hint="eastAsia"/>
                <w:sz w:val="22"/>
                <w:szCs w:val="22"/>
              </w:rPr>
              <w:t>特定計量器の該非</w:t>
            </w:r>
          </w:p>
        </w:tc>
        <w:tc>
          <w:tcPr>
            <w:tcW w:w="1462" w:type="dxa"/>
          </w:tcPr>
          <w:p w:rsidR="007041BC" w:rsidRPr="00635701" w:rsidRDefault="007041BC">
            <w:pPr>
              <w:rPr>
                <w:sz w:val="22"/>
                <w:szCs w:val="22"/>
              </w:rPr>
            </w:pPr>
            <w:r w:rsidRPr="00635701">
              <w:rPr>
                <w:rFonts w:hint="eastAsia"/>
                <w:sz w:val="22"/>
                <w:szCs w:val="22"/>
              </w:rPr>
              <w:t>ひょう量</w:t>
            </w:r>
          </w:p>
        </w:tc>
        <w:tc>
          <w:tcPr>
            <w:tcW w:w="1363" w:type="dxa"/>
          </w:tcPr>
          <w:p w:rsidR="007041BC" w:rsidRPr="00635701" w:rsidRDefault="007041BC">
            <w:pPr>
              <w:rPr>
                <w:sz w:val="22"/>
                <w:szCs w:val="22"/>
              </w:rPr>
            </w:pPr>
            <w:r w:rsidRPr="00635701">
              <w:rPr>
                <w:rFonts w:hint="eastAsia"/>
                <w:sz w:val="22"/>
                <w:szCs w:val="22"/>
              </w:rPr>
              <w:t>目量</w:t>
            </w:r>
          </w:p>
        </w:tc>
        <w:tc>
          <w:tcPr>
            <w:tcW w:w="4404" w:type="dxa"/>
          </w:tcPr>
          <w:p w:rsidR="007041BC" w:rsidRPr="00635701" w:rsidRDefault="007041BC">
            <w:pPr>
              <w:rPr>
                <w:sz w:val="22"/>
                <w:szCs w:val="22"/>
              </w:rPr>
            </w:pPr>
            <w:r w:rsidRPr="00635701">
              <w:rPr>
                <w:rFonts w:hint="eastAsia"/>
                <w:sz w:val="22"/>
                <w:szCs w:val="22"/>
              </w:rPr>
              <w:t>所在の場所</w:t>
            </w:r>
          </w:p>
        </w:tc>
        <w:tc>
          <w:tcPr>
            <w:tcW w:w="1806" w:type="dxa"/>
          </w:tcPr>
          <w:p w:rsidR="007041BC" w:rsidRPr="00635701" w:rsidRDefault="007041BC" w:rsidP="007041BC">
            <w:pPr>
              <w:rPr>
                <w:sz w:val="22"/>
                <w:szCs w:val="22"/>
              </w:rPr>
            </w:pPr>
            <w:r w:rsidRPr="00635701">
              <w:rPr>
                <w:rFonts w:hint="eastAsia"/>
                <w:sz w:val="22"/>
                <w:szCs w:val="22"/>
              </w:rPr>
              <w:t>所有又は借入</w:t>
            </w:r>
          </w:p>
        </w:tc>
      </w:tr>
      <w:tr w:rsidR="007F4702" w:rsidRPr="00635701" w:rsidTr="004C597F">
        <w:tc>
          <w:tcPr>
            <w:tcW w:w="1826" w:type="dxa"/>
          </w:tcPr>
          <w:p w:rsidR="007F4702" w:rsidRPr="007F4702" w:rsidRDefault="007F4702" w:rsidP="007F4702">
            <w:pPr>
              <w:rPr>
                <w:color w:val="FF0000"/>
                <w:sz w:val="20"/>
                <w:szCs w:val="22"/>
              </w:rPr>
            </w:pPr>
            <w:r w:rsidRPr="007F4702">
              <w:rPr>
                <w:rFonts w:hint="eastAsia"/>
                <w:color w:val="FF0000"/>
                <w:sz w:val="20"/>
                <w:szCs w:val="22"/>
              </w:rPr>
              <w:t>トラックスケール</w:t>
            </w:r>
          </w:p>
        </w:tc>
        <w:tc>
          <w:tcPr>
            <w:tcW w:w="721" w:type="dxa"/>
          </w:tcPr>
          <w:p w:rsidR="007F4702" w:rsidRPr="007F4702" w:rsidRDefault="007F4702" w:rsidP="007F4702">
            <w:pPr>
              <w:rPr>
                <w:color w:val="FF0000"/>
                <w:sz w:val="20"/>
                <w:szCs w:val="22"/>
              </w:rPr>
            </w:pPr>
            <w:r w:rsidRPr="007F4702">
              <w:rPr>
                <w:color w:val="FF0000"/>
                <w:sz w:val="20"/>
                <w:szCs w:val="22"/>
              </w:rPr>
              <w:t>1</w:t>
            </w:r>
          </w:p>
        </w:tc>
        <w:tc>
          <w:tcPr>
            <w:tcW w:w="2410" w:type="dxa"/>
          </w:tcPr>
          <w:p w:rsidR="007F4702" w:rsidRPr="007F4702" w:rsidRDefault="007F4702" w:rsidP="007F4702">
            <w:pPr>
              <w:rPr>
                <w:color w:val="FF0000"/>
                <w:sz w:val="20"/>
                <w:szCs w:val="22"/>
              </w:rPr>
            </w:pPr>
            <w:r w:rsidRPr="007F4702">
              <w:rPr>
                <w:rFonts w:hint="eastAsia"/>
                <w:color w:val="FF0000"/>
                <w:sz w:val="20"/>
                <w:szCs w:val="22"/>
              </w:rPr>
              <w:t>該当</w:t>
            </w:r>
          </w:p>
        </w:tc>
        <w:tc>
          <w:tcPr>
            <w:tcW w:w="1462" w:type="dxa"/>
          </w:tcPr>
          <w:p w:rsidR="007F4702" w:rsidRPr="007F4702" w:rsidRDefault="007F4702" w:rsidP="007F4702">
            <w:pPr>
              <w:rPr>
                <w:color w:val="FF0000"/>
                <w:sz w:val="20"/>
                <w:szCs w:val="22"/>
              </w:rPr>
            </w:pPr>
            <w:r w:rsidRPr="007F4702">
              <w:rPr>
                <w:rFonts w:hint="eastAsia"/>
                <w:color w:val="FF0000"/>
                <w:sz w:val="20"/>
                <w:szCs w:val="22"/>
              </w:rPr>
              <w:t>50,000kg</w:t>
            </w:r>
          </w:p>
        </w:tc>
        <w:tc>
          <w:tcPr>
            <w:tcW w:w="1363" w:type="dxa"/>
          </w:tcPr>
          <w:p w:rsidR="007F4702" w:rsidRPr="007F4702" w:rsidRDefault="007F4702" w:rsidP="007F4702">
            <w:pPr>
              <w:rPr>
                <w:color w:val="FF0000"/>
                <w:sz w:val="20"/>
                <w:szCs w:val="22"/>
              </w:rPr>
            </w:pPr>
            <w:r w:rsidRPr="007F4702">
              <w:rPr>
                <w:rFonts w:hint="eastAsia"/>
                <w:color w:val="FF0000"/>
                <w:sz w:val="20"/>
                <w:szCs w:val="22"/>
              </w:rPr>
              <w:t>10kg</w:t>
            </w:r>
          </w:p>
        </w:tc>
        <w:tc>
          <w:tcPr>
            <w:tcW w:w="4404" w:type="dxa"/>
          </w:tcPr>
          <w:p w:rsidR="007F4702" w:rsidRPr="007F4702" w:rsidRDefault="007F4702" w:rsidP="007F4702">
            <w:pPr>
              <w:rPr>
                <w:color w:val="FF0000"/>
                <w:sz w:val="20"/>
                <w:szCs w:val="22"/>
              </w:rPr>
            </w:pPr>
            <w:r w:rsidRPr="007F4702">
              <w:rPr>
                <w:rFonts w:hint="eastAsia"/>
                <w:color w:val="FF0000"/>
                <w:sz w:val="20"/>
                <w:szCs w:val="22"/>
              </w:rPr>
              <w:t xml:space="preserve">〇〇県〇〇市〇〇　</w:t>
            </w:r>
            <w:r>
              <w:rPr>
                <w:rFonts w:hint="eastAsia"/>
                <w:color w:val="FF0000"/>
                <w:sz w:val="20"/>
                <w:szCs w:val="22"/>
              </w:rPr>
              <w:t>○○</w:t>
            </w:r>
            <w:r w:rsidRPr="007F4702">
              <w:rPr>
                <w:rFonts w:hint="eastAsia"/>
                <w:color w:val="FF0000"/>
                <w:sz w:val="20"/>
                <w:szCs w:val="22"/>
              </w:rPr>
              <w:t>番地</w:t>
            </w:r>
            <w:r>
              <w:rPr>
                <w:rFonts w:hint="eastAsia"/>
                <w:color w:val="FF0000"/>
                <w:sz w:val="20"/>
                <w:szCs w:val="22"/>
              </w:rPr>
              <w:t>○○</w:t>
            </w:r>
          </w:p>
        </w:tc>
        <w:tc>
          <w:tcPr>
            <w:tcW w:w="1806" w:type="dxa"/>
          </w:tcPr>
          <w:p w:rsidR="007F4702" w:rsidRPr="007F4702" w:rsidRDefault="007F4702" w:rsidP="007F4702">
            <w:pPr>
              <w:rPr>
                <w:color w:val="FF0000"/>
                <w:sz w:val="20"/>
                <w:szCs w:val="22"/>
              </w:rPr>
            </w:pPr>
            <w:r w:rsidRPr="007F4702">
              <w:rPr>
                <w:rFonts w:hint="eastAsia"/>
                <w:color w:val="FF0000"/>
                <w:sz w:val="20"/>
                <w:szCs w:val="22"/>
              </w:rPr>
              <w:t>所有（〇〇工場）</w:t>
            </w:r>
          </w:p>
        </w:tc>
      </w:tr>
      <w:tr w:rsidR="007F4702" w:rsidRPr="00635701" w:rsidTr="004C597F">
        <w:tc>
          <w:tcPr>
            <w:tcW w:w="1826" w:type="dxa"/>
          </w:tcPr>
          <w:p w:rsidR="007F4702" w:rsidRPr="007F4702" w:rsidRDefault="007F4702" w:rsidP="007F4702">
            <w:pPr>
              <w:rPr>
                <w:sz w:val="20"/>
                <w:szCs w:val="22"/>
              </w:rPr>
            </w:pPr>
          </w:p>
        </w:tc>
        <w:tc>
          <w:tcPr>
            <w:tcW w:w="721" w:type="dxa"/>
          </w:tcPr>
          <w:p w:rsidR="007F4702" w:rsidRPr="007F4702" w:rsidRDefault="007F4702" w:rsidP="007F4702">
            <w:pPr>
              <w:rPr>
                <w:color w:val="FF0000"/>
                <w:sz w:val="20"/>
                <w:szCs w:val="22"/>
              </w:rPr>
            </w:pPr>
          </w:p>
        </w:tc>
        <w:tc>
          <w:tcPr>
            <w:tcW w:w="2410" w:type="dxa"/>
          </w:tcPr>
          <w:p w:rsidR="007F4702" w:rsidRPr="007F4702" w:rsidRDefault="007F4702" w:rsidP="007F4702">
            <w:pPr>
              <w:rPr>
                <w:color w:val="FF0000"/>
                <w:sz w:val="20"/>
                <w:szCs w:val="22"/>
              </w:rPr>
            </w:pPr>
          </w:p>
        </w:tc>
        <w:tc>
          <w:tcPr>
            <w:tcW w:w="1462" w:type="dxa"/>
          </w:tcPr>
          <w:p w:rsidR="007F4702" w:rsidRPr="007F4702" w:rsidRDefault="007F4702" w:rsidP="007F4702">
            <w:pPr>
              <w:rPr>
                <w:color w:val="FF0000"/>
                <w:sz w:val="20"/>
                <w:szCs w:val="22"/>
              </w:rPr>
            </w:pPr>
          </w:p>
        </w:tc>
        <w:tc>
          <w:tcPr>
            <w:tcW w:w="1363" w:type="dxa"/>
          </w:tcPr>
          <w:p w:rsidR="007F4702" w:rsidRPr="007F4702" w:rsidRDefault="007F4702" w:rsidP="007F4702">
            <w:pPr>
              <w:rPr>
                <w:color w:val="FF0000"/>
                <w:sz w:val="20"/>
                <w:szCs w:val="22"/>
              </w:rPr>
            </w:pPr>
          </w:p>
        </w:tc>
        <w:tc>
          <w:tcPr>
            <w:tcW w:w="4404" w:type="dxa"/>
          </w:tcPr>
          <w:p w:rsidR="007F4702" w:rsidRPr="007F4702" w:rsidRDefault="007F4702" w:rsidP="007F4702">
            <w:pPr>
              <w:rPr>
                <w:color w:val="FF0000"/>
                <w:sz w:val="20"/>
                <w:szCs w:val="22"/>
              </w:rPr>
            </w:pPr>
          </w:p>
        </w:tc>
        <w:tc>
          <w:tcPr>
            <w:tcW w:w="1806" w:type="dxa"/>
          </w:tcPr>
          <w:p w:rsidR="007F4702" w:rsidRPr="007F4702" w:rsidRDefault="007F4702" w:rsidP="007F4702">
            <w:pPr>
              <w:rPr>
                <w:color w:val="FF0000"/>
                <w:sz w:val="20"/>
                <w:szCs w:val="22"/>
              </w:rPr>
            </w:pPr>
            <w:bookmarkStart w:id="0" w:name="_GoBack"/>
            <w:bookmarkEnd w:id="0"/>
          </w:p>
        </w:tc>
      </w:tr>
      <w:tr w:rsidR="004C597F" w:rsidRPr="00635701" w:rsidTr="004C597F">
        <w:tc>
          <w:tcPr>
            <w:tcW w:w="1826" w:type="dxa"/>
          </w:tcPr>
          <w:p w:rsidR="004C597F" w:rsidRPr="007F4702" w:rsidRDefault="004C597F">
            <w:pPr>
              <w:rPr>
                <w:sz w:val="20"/>
                <w:szCs w:val="22"/>
              </w:rPr>
            </w:pPr>
          </w:p>
        </w:tc>
        <w:tc>
          <w:tcPr>
            <w:tcW w:w="721" w:type="dxa"/>
          </w:tcPr>
          <w:p w:rsidR="004C597F" w:rsidRPr="007F4702" w:rsidRDefault="004C597F">
            <w:pPr>
              <w:rPr>
                <w:sz w:val="20"/>
                <w:szCs w:val="22"/>
              </w:rPr>
            </w:pPr>
          </w:p>
        </w:tc>
        <w:tc>
          <w:tcPr>
            <w:tcW w:w="2410" w:type="dxa"/>
          </w:tcPr>
          <w:p w:rsidR="004C597F" w:rsidRPr="007F4702" w:rsidRDefault="004C597F">
            <w:pPr>
              <w:rPr>
                <w:sz w:val="20"/>
                <w:szCs w:val="22"/>
              </w:rPr>
            </w:pPr>
          </w:p>
        </w:tc>
        <w:tc>
          <w:tcPr>
            <w:tcW w:w="1462" w:type="dxa"/>
          </w:tcPr>
          <w:p w:rsidR="004C597F" w:rsidRPr="007F4702" w:rsidRDefault="004C597F">
            <w:pPr>
              <w:rPr>
                <w:sz w:val="20"/>
                <w:szCs w:val="22"/>
              </w:rPr>
            </w:pPr>
          </w:p>
        </w:tc>
        <w:tc>
          <w:tcPr>
            <w:tcW w:w="1363" w:type="dxa"/>
          </w:tcPr>
          <w:p w:rsidR="004C597F" w:rsidRPr="007F4702" w:rsidRDefault="004C597F">
            <w:pPr>
              <w:rPr>
                <w:sz w:val="20"/>
                <w:szCs w:val="22"/>
              </w:rPr>
            </w:pPr>
          </w:p>
        </w:tc>
        <w:tc>
          <w:tcPr>
            <w:tcW w:w="4404" w:type="dxa"/>
          </w:tcPr>
          <w:p w:rsidR="004C597F" w:rsidRPr="007F4702" w:rsidRDefault="004C597F">
            <w:pPr>
              <w:rPr>
                <w:sz w:val="20"/>
                <w:szCs w:val="22"/>
              </w:rPr>
            </w:pPr>
          </w:p>
        </w:tc>
        <w:tc>
          <w:tcPr>
            <w:tcW w:w="1806" w:type="dxa"/>
          </w:tcPr>
          <w:p w:rsidR="004C597F" w:rsidRPr="007F4702" w:rsidRDefault="004C597F">
            <w:pPr>
              <w:rPr>
                <w:sz w:val="20"/>
                <w:szCs w:val="22"/>
              </w:rPr>
            </w:pPr>
          </w:p>
        </w:tc>
      </w:tr>
    </w:tbl>
    <w:p w:rsidR="004C597F" w:rsidRPr="00635701" w:rsidRDefault="004C597F">
      <w:pPr>
        <w:rPr>
          <w:sz w:val="22"/>
          <w:szCs w:val="22"/>
        </w:rPr>
      </w:pPr>
    </w:p>
    <w:p w:rsidR="004C597F" w:rsidRPr="00635701" w:rsidRDefault="004C597F">
      <w:pPr>
        <w:rPr>
          <w:sz w:val="22"/>
          <w:szCs w:val="22"/>
        </w:rPr>
      </w:pPr>
      <w:r w:rsidRPr="00635701">
        <w:rPr>
          <w:rFonts w:hint="eastAsia"/>
          <w:sz w:val="22"/>
          <w:szCs w:val="22"/>
        </w:rPr>
        <w:t>（２）外部委託先</w:t>
      </w:r>
    </w:p>
    <w:tbl>
      <w:tblPr>
        <w:tblStyle w:val="a8"/>
        <w:tblW w:w="0" w:type="auto"/>
        <w:tblLook w:val="04A0" w:firstRow="1" w:lastRow="0" w:firstColumn="1" w:lastColumn="0" w:noHBand="0" w:noVBand="1"/>
      </w:tblPr>
      <w:tblGrid>
        <w:gridCol w:w="3964"/>
        <w:gridCol w:w="4678"/>
      </w:tblGrid>
      <w:tr w:rsidR="004C597F" w:rsidRPr="00635701" w:rsidTr="004C597F">
        <w:tc>
          <w:tcPr>
            <w:tcW w:w="3964" w:type="dxa"/>
          </w:tcPr>
          <w:p w:rsidR="004C597F" w:rsidRPr="00635701" w:rsidRDefault="004C597F">
            <w:pPr>
              <w:rPr>
                <w:sz w:val="22"/>
                <w:szCs w:val="22"/>
              </w:rPr>
            </w:pPr>
            <w:r w:rsidRPr="00635701">
              <w:rPr>
                <w:rFonts w:hint="eastAsia"/>
                <w:sz w:val="22"/>
                <w:szCs w:val="22"/>
              </w:rPr>
              <w:t>名称</w:t>
            </w:r>
          </w:p>
        </w:tc>
        <w:tc>
          <w:tcPr>
            <w:tcW w:w="4678" w:type="dxa"/>
          </w:tcPr>
          <w:p w:rsidR="004C597F" w:rsidRPr="00635701" w:rsidRDefault="004C597F">
            <w:pPr>
              <w:rPr>
                <w:sz w:val="22"/>
                <w:szCs w:val="22"/>
              </w:rPr>
            </w:pPr>
            <w:r w:rsidRPr="00635701">
              <w:rPr>
                <w:rFonts w:hint="eastAsia"/>
                <w:sz w:val="22"/>
                <w:szCs w:val="22"/>
              </w:rPr>
              <w:t>所在地</w:t>
            </w:r>
          </w:p>
        </w:tc>
      </w:tr>
      <w:tr w:rsidR="004C597F" w:rsidRPr="00635701" w:rsidTr="004C597F">
        <w:tc>
          <w:tcPr>
            <w:tcW w:w="3964" w:type="dxa"/>
          </w:tcPr>
          <w:p w:rsidR="004C597F" w:rsidRPr="007F4702" w:rsidRDefault="00751366">
            <w:pPr>
              <w:rPr>
                <w:sz w:val="20"/>
                <w:szCs w:val="22"/>
              </w:rPr>
            </w:pPr>
            <w:r>
              <w:rPr>
                <w:rFonts w:ascii="Segoe UI Symbol" w:hAnsi="Segoe UI Symbol" w:cs="Segoe UI Symbol" w:hint="eastAsia"/>
                <w:color w:val="FF0000"/>
                <w:sz w:val="20"/>
                <w:szCs w:val="22"/>
              </w:rPr>
              <w:t>□□株式会社</w:t>
            </w:r>
            <w:r w:rsidR="002A3EBB">
              <w:rPr>
                <w:rFonts w:ascii="Segoe UI Symbol" w:hAnsi="Segoe UI Symbol" w:cs="Segoe UI Symbol" w:hint="eastAsia"/>
                <w:color w:val="FF0000"/>
                <w:sz w:val="20"/>
                <w:szCs w:val="22"/>
              </w:rPr>
              <w:t>□□センター</w:t>
            </w:r>
          </w:p>
        </w:tc>
        <w:tc>
          <w:tcPr>
            <w:tcW w:w="4678" w:type="dxa"/>
          </w:tcPr>
          <w:p w:rsidR="004C597F" w:rsidRPr="007F4702" w:rsidRDefault="00685CD4">
            <w:pPr>
              <w:rPr>
                <w:sz w:val="20"/>
                <w:szCs w:val="22"/>
              </w:rPr>
            </w:pPr>
            <w:r>
              <w:rPr>
                <w:rFonts w:ascii="Segoe UI Symbol" w:hAnsi="Segoe UI Symbol" w:cs="Segoe UI Symbol" w:hint="eastAsia"/>
                <w:color w:val="FF0000"/>
                <w:sz w:val="20"/>
                <w:szCs w:val="22"/>
              </w:rPr>
              <w:t>□□</w:t>
            </w:r>
            <w:r w:rsidRPr="007F4702">
              <w:rPr>
                <w:rFonts w:hint="eastAsia"/>
                <w:color w:val="FF0000"/>
                <w:sz w:val="20"/>
                <w:szCs w:val="22"/>
              </w:rPr>
              <w:t>県</w:t>
            </w:r>
            <w:r>
              <w:rPr>
                <w:rFonts w:ascii="Segoe UI Symbol" w:hAnsi="Segoe UI Symbol" w:cs="Segoe UI Symbol" w:hint="eastAsia"/>
                <w:color w:val="FF0000"/>
                <w:sz w:val="20"/>
                <w:szCs w:val="22"/>
              </w:rPr>
              <w:t>□□</w:t>
            </w:r>
            <w:r w:rsidRPr="007F4702">
              <w:rPr>
                <w:rFonts w:hint="eastAsia"/>
                <w:color w:val="FF0000"/>
                <w:sz w:val="20"/>
                <w:szCs w:val="22"/>
              </w:rPr>
              <w:t>市</w:t>
            </w:r>
            <w:r>
              <w:rPr>
                <w:rFonts w:ascii="Segoe UI Symbol" w:hAnsi="Segoe UI Symbol" w:cs="Segoe UI Symbol" w:hint="eastAsia"/>
                <w:color w:val="FF0000"/>
                <w:sz w:val="20"/>
                <w:szCs w:val="22"/>
              </w:rPr>
              <w:t>□□</w:t>
            </w:r>
            <w:r w:rsidRPr="007F4702">
              <w:rPr>
                <w:rFonts w:hint="eastAsia"/>
                <w:color w:val="FF0000"/>
                <w:sz w:val="20"/>
                <w:szCs w:val="22"/>
              </w:rPr>
              <w:t xml:space="preserve">　</w:t>
            </w:r>
            <w:r>
              <w:rPr>
                <w:rFonts w:ascii="Segoe UI Symbol" w:hAnsi="Segoe UI Symbol" w:cs="Segoe UI Symbol" w:hint="eastAsia"/>
                <w:color w:val="FF0000"/>
                <w:sz w:val="20"/>
                <w:szCs w:val="22"/>
              </w:rPr>
              <w:t>□□</w:t>
            </w:r>
            <w:r w:rsidRPr="007F4702">
              <w:rPr>
                <w:rFonts w:hint="eastAsia"/>
                <w:color w:val="FF0000"/>
                <w:sz w:val="20"/>
                <w:szCs w:val="22"/>
              </w:rPr>
              <w:t>番地</w:t>
            </w:r>
            <w:r>
              <w:rPr>
                <w:rFonts w:ascii="Segoe UI Symbol" w:hAnsi="Segoe UI Symbol" w:cs="Segoe UI Symbol" w:hint="eastAsia"/>
                <w:color w:val="FF0000"/>
                <w:sz w:val="20"/>
                <w:szCs w:val="22"/>
              </w:rPr>
              <w:t>□□</w:t>
            </w:r>
          </w:p>
        </w:tc>
      </w:tr>
      <w:tr w:rsidR="004C597F" w:rsidRPr="00635701" w:rsidTr="004C597F">
        <w:tc>
          <w:tcPr>
            <w:tcW w:w="3964" w:type="dxa"/>
          </w:tcPr>
          <w:p w:rsidR="004C597F" w:rsidRPr="007F4702" w:rsidRDefault="004C597F">
            <w:pPr>
              <w:rPr>
                <w:sz w:val="20"/>
                <w:szCs w:val="22"/>
              </w:rPr>
            </w:pPr>
          </w:p>
        </w:tc>
        <w:tc>
          <w:tcPr>
            <w:tcW w:w="4678" w:type="dxa"/>
          </w:tcPr>
          <w:p w:rsidR="004C597F" w:rsidRPr="007F4702" w:rsidRDefault="004C597F">
            <w:pPr>
              <w:rPr>
                <w:sz w:val="20"/>
                <w:szCs w:val="22"/>
              </w:rPr>
            </w:pPr>
          </w:p>
        </w:tc>
      </w:tr>
    </w:tbl>
    <w:p w:rsidR="004C597F" w:rsidRPr="00635701" w:rsidRDefault="004C597F">
      <w:pPr>
        <w:rPr>
          <w:sz w:val="22"/>
          <w:szCs w:val="22"/>
        </w:rPr>
      </w:pPr>
    </w:p>
    <w:p w:rsidR="004C597F" w:rsidRPr="00635701" w:rsidRDefault="004C597F">
      <w:pPr>
        <w:rPr>
          <w:sz w:val="22"/>
          <w:szCs w:val="22"/>
        </w:rPr>
      </w:pPr>
      <w:r w:rsidRPr="00635701">
        <w:rPr>
          <w:rFonts w:hint="eastAsia"/>
          <w:sz w:val="22"/>
          <w:szCs w:val="22"/>
        </w:rPr>
        <w:t>上記以外の外部委託先を使用する場合は、計量法に基づく計量証明事業者または登録確定事業者に委託する。</w:t>
      </w:r>
    </w:p>
    <w:p w:rsidR="007A306C" w:rsidRPr="00635701" w:rsidRDefault="007A306C">
      <w:pPr>
        <w:rPr>
          <w:sz w:val="22"/>
          <w:szCs w:val="22"/>
        </w:rPr>
      </w:pPr>
    </w:p>
    <w:p w:rsidR="007A306C" w:rsidRPr="00635701" w:rsidRDefault="007A306C" w:rsidP="007A306C">
      <w:pPr>
        <w:jc w:val="right"/>
        <w:rPr>
          <w:sz w:val="22"/>
          <w:szCs w:val="22"/>
        </w:rPr>
      </w:pPr>
      <w:r w:rsidRPr="00635701">
        <w:rPr>
          <w:rFonts w:hint="eastAsia"/>
          <w:sz w:val="22"/>
          <w:szCs w:val="22"/>
        </w:rPr>
        <w:t>以上</w:t>
      </w:r>
    </w:p>
    <w:sectPr w:rsidR="007A306C" w:rsidRPr="00635701" w:rsidSect="007041BC">
      <w:headerReference w:type="default" r:id="rId6"/>
      <w:pgSz w:w="16838" w:h="11906" w:orient="landscape"/>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98C" w:rsidRDefault="0016598C">
      <w:r>
        <w:separator/>
      </w:r>
    </w:p>
  </w:endnote>
  <w:endnote w:type="continuationSeparator" w:id="0">
    <w:p w:rsidR="0016598C" w:rsidRDefault="00165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98C" w:rsidRDefault="0016598C">
      <w:r>
        <w:separator/>
      </w:r>
    </w:p>
  </w:footnote>
  <w:footnote w:type="continuationSeparator" w:id="0">
    <w:p w:rsidR="0016598C" w:rsidRDefault="00165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1BC"/>
    <w:rsid w:val="000E335D"/>
    <w:rsid w:val="000E70B2"/>
    <w:rsid w:val="0016598C"/>
    <w:rsid w:val="001E794D"/>
    <w:rsid w:val="002512BA"/>
    <w:rsid w:val="00252A63"/>
    <w:rsid w:val="002A3EBB"/>
    <w:rsid w:val="003145B0"/>
    <w:rsid w:val="00356CAE"/>
    <w:rsid w:val="00385F93"/>
    <w:rsid w:val="003B25DA"/>
    <w:rsid w:val="004C597F"/>
    <w:rsid w:val="00546889"/>
    <w:rsid w:val="005677E2"/>
    <w:rsid w:val="005F5384"/>
    <w:rsid w:val="00635701"/>
    <w:rsid w:val="00685CD4"/>
    <w:rsid w:val="006D6B75"/>
    <w:rsid w:val="007041BC"/>
    <w:rsid w:val="00751366"/>
    <w:rsid w:val="007A306C"/>
    <w:rsid w:val="007F4702"/>
    <w:rsid w:val="008B4C07"/>
    <w:rsid w:val="008C1F1C"/>
    <w:rsid w:val="00937C71"/>
    <w:rsid w:val="00D560F5"/>
    <w:rsid w:val="00D61DB0"/>
    <w:rsid w:val="00DE702E"/>
    <w:rsid w:val="00E1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BAD3A07"/>
  <w15:chartTrackingRefBased/>
  <w15:docId w15:val="{917F9F30-C673-4203-BB53-E0743E7D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704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52</Words>
  <Characters>298</Characters>
  <Application>Microsoft Office Word</Application>
  <DocSecurity>0</DocSecurity>
  <Lines>2</Lines>
  <Paragraphs>1</Paragraphs>
  <ScaleCrop>false</ScaleCrop>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山本 遥悟</cp:lastModifiedBy>
  <cp:revision>18</cp:revision>
  <dcterms:created xsi:type="dcterms:W3CDTF">2020-01-06T13:12:00Z</dcterms:created>
  <dcterms:modified xsi:type="dcterms:W3CDTF">2022-12-02T10:01:00Z</dcterms:modified>
</cp:coreProperties>
</file>