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4B2" w:rsidRPr="00C01752" w:rsidRDefault="009534B2" w:rsidP="00C01752">
      <w:pPr>
        <w:rPr>
          <w:rFonts w:asciiTheme="majorEastAsia" w:eastAsiaTheme="majorEastAsia" w:hAnsiTheme="majorEastAsia"/>
          <w:b/>
          <w:sz w:val="40"/>
        </w:rPr>
      </w:pPr>
    </w:p>
    <w:p w:rsidR="00C01752" w:rsidRDefault="00C01752" w:rsidP="00C01752">
      <w:pPr>
        <w:jc w:val="center"/>
        <w:rPr>
          <w:rFonts w:ascii="ＭＳ Ｐゴシック" w:eastAsia="ＭＳ Ｐゴシック" w:hAnsi="ＭＳ Ｐゴシック"/>
          <w:b/>
          <w:sz w:val="28"/>
        </w:rPr>
      </w:pPr>
      <w:r w:rsidRPr="00C01752">
        <w:rPr>
          <w:rFonts w:ascii="ＭＳ Ｐゴシック" w:eastAsia="ＭＳ Ｐゴシック" w:hAnsi="ＭＳ Ｐゴシック" w:hint="eastAsia"/>
          <w:b/>
          <w:sz w:val="28"/>
        </w:rPr>
        <w:t>自転車通勤</w:t>
      </w:r>
      <w:r w:rsidR="002A4C4D" w:rsidRPr="005F0E67">
        <w:rPr>
          <w:rFonts w:ascii="ＭＳ Ｐゴシック" w:eastAsia="ＭＳ Ｐゴシック" w:hAnsi="ＭＳ Ｐゴシック" w:hint="eastAsia"/>
          <w:b/>
          <w:sz w:val="28"/>
        </w:rPr>
        <w:t>規程</w:t>
      </w:r>
      <w:bookmarkStart w:id="0" w:name="_GoBack"/>
      <w:bookmarkEnd w:id="0"/>
    </w:p>
    <w:p w:rsidR="00C01752" w:rsidRPr="00C01752" w:rsidRDefault="00C01752" w:rsidP="00C01752">
      <w:pPr>
        <w:jc w:val="center"/>
        <w:rPr>
          <w:rFonts w:ascii="ＭＳ Ｐゴシック" w:eastAsia="ＭＳ Ｐゴシック" w:hAnsi="ＭＳ Ｐゴシック"/>
          <w:b/>
          <w:sz w:val="28"/>
        </w:rPr>
      </w:pPr>
    </w:p>
    <w:p w:rsidR="00C01752" w:rsidRDefault="00C01752" w:rsidP="00C01752">
      <w:pP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第１条（総則）</w:t>
      </w:r>
    </w:p>
    <w:p w:rsidR="00C01752" w:rsidRDefault="00C01752" w:rsidP="00C01752">
      <w:pPr>
        <w:ind w:firstLineChars="200" w:firstLine="440"/>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本規定は、従業員が通勤のために自転車を使用する場合の取り扱いについて定める。</w:t>
      </w:r>
    </w:p>
    <w:p w:rsidR="00C01752" w:rsidRDefault="00C01752" w:rsidP="00C01752">
      <w:pPr>
        <w:ind w:firstLineChars="202" w:firstLine="444"/>
        <w:rPr>
          <w:rFonts w:ascii="ＭＳ Ｐゴシック" w:eastAsia="ＭＳ Ｐゴシック" w:hAnsi="ＭＳ Ｐゴシック"/>
          <w:szCs w:val="22"/>
        </w:rPr>
      </w:pPr>
    </w:p>
    <w:p w:rsidR="00E61A3B" w:rsidRDefault="009534B2" w:rsidP="00E61A3B">
      <w:pPr>
        <w:rPr>
          <w:rFonts w:ascii="ＭＳ Ｐゴシック" w:eastAsia="ＭＳ Ｐゴシック" w:hAnsi="ＭＳ Ｐゴシック"/>
          <w:szCs w:val="22"/>
        </w:rPr>
      </w:pPr>
      <w:r>
        <w:rPr>
          <w:rFonts w:ascii="ＭＳ Ｐゴシック" w:eastAsia="ＭＳ Ｐゴシック" w:hAnsi="ＭＳ Ｐゴシック" w:hint="eastAsia"/>
          <w:szCs w:val="22"/>
        </w:rPr>
        <w:t>第</w:t>
      </w:r>
      <w:r w:rsidR="00E83577">
        <w:rPr>
          <w:rFonts w:ascii="ＭＳ Ｐゴシック" w:eastAsia="ＭＳ Ｐゴシック" w:hAnsi="ＭＳ Ｐゴシック" w:hint="eastAsia"/>
          <w:szCs w:val="22"/>
        </w:rPr>
        <w:t>２</w:t>
      </w:r>
      <w:r w:rsidR="00C01752"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利用者</w:t>
      </w:r>
      <w:r w:rsidR="00C01752" w:rsidRPr="00C01752">
        <w:rPr>
          <w:rFonts w:ascii="ＭＳ Ｐゴシック" w:eastAsia="ＭＳ Ｐゴシック" w:hAnsi="ＭＳ Ｐゴシック" w:hint="eastAsia"/>
          <w:szCs w:val="22"/>
        </w:rPr>
        <w:t>）</w:t>
      </w:r>
    </w:p>
    <w:p w:rsidR="00E61A3B" w:rsidRDefault="00E61A3B" w:rsidP="000344DE">
      <w:pPr>
        <w:ind w:leftChars="100" w:left="220" w:firstLineChars="100" w:firstLine="220"/>
        <w:rPr>
          <w:rFonts w:ascii="ＭＳ Ｐゴシック" w:eastAsia="ＭＳ Ｐゴシック" w:hAnsi="ＭＳ Ｐゴシック" w:cs="ＭＳ Ｐゴシック"/>
          <w:szCs w:val="22"/>
        </w:rPr>
      </w:pPr>
      <w:r w:rsidRPr="00E61A3B">
        <w:rPr>
          <w:rFonts w:ascii="ＭＳ Ｐゴシック" w:eastAsia="ＭＳ Ｐゴシック" w:hAnsi="ＭＳ Ｐゴシック" w:cs="ＭＳ Ｐゴシック" w:hint="eastAsia"/>
          <w:szCs w:val="22"/>
        </w:rPr>
        <w:t>自転車</w:t>
      </w:r>
      <w:r w:rsidRPr="00E61A3B">
        <w:rPr>
          <w:rFonts w:ascii="ＭＳ Ｐゴシック" w:eastAsia="ＭＳ Ｐゴシック" w:hAnsi="ＭＳ Ｐゴシック" w:cs="ＭＳ Ｐゴシック"/>
          <w:szCs w:val="22"/>
        </w:rPr>
        <w:t>通勤は、原則として、自転車を運転することができる健康状態にある従業員に限り認める。</w:t>
      </w:r>
    </w:p>
    <w:p w:rsidR="00E61A3B" w:rsidRPr="00E61A3B" w:rsidRDefault="00E61A3B" w:rsidP="00E61A3B">
      <w:pPr>
        <w:ind w:firstLineChars="193" w:firstLine="425"/>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w:t>
      </w:r>
      <w:r w:rsidR="00E83577">
        <w:rPr>
          <w:rFonts w:ascii="ＭＳ Ｐゴシック" w:eastAsia="ＭＳ Ｐゴシック" w:hAnsi="ＭＳ Ｐゴシック" w:hint="eastAsia"/>
          <w:szCs w:val="22"/>
        </w:rPr>
        <w:t>３</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対象とする自転車</w:t>
      </w:r>
      <w:r w:rsidRPr="00C01752">
        <w:rPr>
          <w:rFonts w:ascii="ＭＳ Ｐゴシック" w:eastAsia="ＭＳ Ｐゴシック" w:hAnsi="ＭＳ Ｐゴシック" w:hint="eastAsia"/>
          <w:szCs w:val="22"/>
        </w:rPr>
        <w:t>）</w:t>
      </w:r>
    </w:p>
    <w:p w:rsidR="009534B2" w:rsidRPr="00C01752" w:rsidRDefault="00E61A3B" w:rsidP="009534B2">
      <w:pPr>
        <w:ind w:firstLineChars="200" w:firstLine="440"/>
        <w:rPr>
          <w:rFonts w:ascii="ＭＳ Ｐゴシック" w:eastAsia="ＭＳ Ｐゴシック" w:hAnsi="ＭＳ Ｐゴシック"/>
          <w:szCs w:val="22"/>
        </w:rPr>
      </w:pPr>
      <w:r w:rsidRPr="00E61A3B">
        <w:rPr>
          <w:rFonts w:ascii="ＭＳ Ｐゴシック" w:eastAsia="ＭＳ Ｐゴシック" w:hAnsi="ＭＳ Ｐゴシック" w:hint="eastAsia"/>
          <w:szCs w:val="22"/>
        </w:rPr>
        <w:t>通勤に使用する自転車は、以下に適合するものとする</w:t>
      </w:r>
      <w:r w:rsidR="009534B2" w:rsidRPr="00C01752">
        <w:rPr>
          <w:rFonts w:ascii="ＭＳ Ｐゴシック" w:eastAsia="ＭＳ Ｐゴシック" w:hAnsi="ＭＳ Ｐゴシック" w:hint="eastAsia"/>
          <w:szCs w:val="22"/>
        </w:rPr>
        <w:t>。</w:t>
      </w:r>
    </w:p>
    <w:p w:rsidR="009534B2" w:rsidRPr="005F0E67" w:rsidRDefault="009534B2" w:rsidP="000344DE">
      <w:pPr>
        <w:ind w:leftChars="193" w:left="700" w:hangingChars="125" w:hanging="275"/>
        <w:rPr>
          <w:rFonts w:ascii="ＭＳ Ｐゴシック" w:eastAsia="ＭＳ Ｐゴシック" w:hAnsi="ＭＳ Ｐゴシック"/>
          <w:szCs w:val="22"/>
        </w:rPr>
      </w:pPr>
      <w:r w:rsidRPr="005F0E67">
        <w:rPr>
          <w:rFonts w:ascii="ＭＳ Ｐゴシック" w:eastAsia="ＭＳ Ｐゴシック" w:hAnsi="ＭＳ Ｐゴシック" w:hint="eastAsia"/>
          <w:szCs w:val="22"/>
        </w:rPr>
        <w:t>１）</w:t>
      </w:r>
      <w:r w:rsidR="009B0C24" w:rsidRPr="0022324C">
        <w:rPr>
          <w:rFonts w:ascii="ＭＳ Ｐゴシック" w:eastAsia="ＭＳ Ｐゴシック" w:hAnsi="ＭＳ Ｐゴシック" w:hint="eastAsia"/>
          <w:szCs w:val="22"/>
        </w:rPr>
        <w:t>自転車の安全に係わる装備は法律に準拠し、正しく装着されている</w:t>
      </w:r>
      <w:r w:rsidR="00E67C8C" w:rsidRPr="005F0E67">
        <w:rPr>
          <w:rFonts w:ascii="ＭＳ Ｐゴシック" w:eastAsia="ＭＳ Ｐゴシック" w:hAnsi="ＭＳ Ｐゴシック" w:hint="eastAsia"/>
          <w:szCs w:val="22"/>
        </w:rPr>
        <w:t>自転車とする</w:t>
      </w:r>
    </w:p>
    <w:p w:rsidR="009534B2" w:rsidRPr="00C01752" w:rsidRDefault="009534B2" w:rsidP="009534B2">
      <w:pPr>
        <w:ind w:firstLineChars="193" w:firstLine="425"/>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２）</w:t>
      </w:r>
      <w:r w:rsidR="00E61A3B" w:rsidRPr="00E61A3B">
        <w:rPr>
          <w:rFonts w:ascii="ＭＳ Ｐゴシック" w:eastAsia="ＭＳ Ｐゴシック" w:hAnsi="ＭＳ Ｐゴシック" w:hint="eastAsia"/>
          <w:szCs w:val="22"/>
        </w:rPr>
        <w:t>定期的に正しく整備・点検された自転車とする</w:t>
      </w:r>
    </w:p>
    <w:p w:rsidR="009534B2" w:rsidRPr="00C01752" w:rsidRDefault="009534B2" w:rsidP="009534B2">
      <w:pPr>
        <w:ind w:firstLineChars="193" w:firstLine="425"/>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３）</w:t>
      </w:r>
      <w:r w:rsidR="00E61A3B" w:rsidRPr="00E61A3B">
        <w:rPr>
          <w:rFonts w:ascii="ＭＳ Ｐゴシック" w:eastAsia="ＭＳ Ｐゴシック" w:hAnsi="ＭＳ Ｐゴシック" w:hint="eastAsia"/>
          <w:szCs w:val="22"/>
        </w:rPr>
        <w:t>防犯登録された自転車とする</w:t>
      </w:r>
    </w:p>
    <w:p w:rsidR="009534B2" w:rsidRPr="009534B2" w:rsidRDefault="009534B2" w:rsidP="009534B2">
      <w:pPr>
        <w:ind w:firstLineChars="202" w:firstLine="444"/>
        <w:rPr>
          <w:rFonts w:ascii="ＭＳ Ｐゴシック" w:eastAsia="ＭＳ Ｐゴシック" w:hAnsi="ＭＳ Ｐゴシック"/>
          <w:szCs w:val="22"/>
        </w:rPr>
      </w:pPr>
    </w:p>
    <w:p w:rsidR="009534B2" w:rsidRDefault="00E83577"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第４</w:t>
      </w:r>
      <w:r w:rsidR="009534B2" w:rsidRPr="00C01752">
        <w:rPr>
          <w:rFonts w:ascii="ＭＳ Ｐゴシック" w:eastAsia="ＭＳ Ｐゴシック" w:hAnsi="ＭＳ Ｐゴシック" w:hint="eastAsia"/>
          <w:szCs w:val="22"/>
        </w:rPr>
        <w:t>条（</w:t>
      </w:r>
      <w:r w:rsidR="009534B2" w:rsidRPr="009534B2">
        <w:rPr>
          <w:rFonts w:ascii="ＭＳ Ｐゴシック" w:eastAsia="ＭＳ Ｐゴシック" w:hAnsi="ＭＳ Ｐゴシック" w:hint="eastAsia"/>
          <w:szCs w:val="22"/>
        </w:rPr>
        <w:t>目的外使用の承認</w:t>
      </w:r>
      <w:r w:rsidR="009534B2" w:rsidRPr="00C01752">
        <w:rPr>
          <w:rFonts w:ascii="ＭＳ Ｐゴシック" w:eastAsia="ＭＳ Ｐゴシック" w:hAnsi="ＭＳ Ｐゴシック" w:hint="eastAsia"/>
          <w:szCs w:val="22"/>
        </w:rPr>
        <w:t>）</w:t>
      </w:r>
    </w:p>
    <w:p w:rsidR="009534B2" w:rsidRPr="000344DE" w:rsidRDefault="00E61A3B" w:rsidP="000344DE">
      <w:pPr>
        <w:ind w:leftChars="100" w:left="220" w:firstLineChars="100" w:firstLine="220"/>
        <w:rPr>
          <w:rFonts w:ascii="ＭＳ Ｐゴシック" w:eastAsia="ＭＳ Ｐゴシック" w:hAnsi="ＭＳ Ｐゴシック" w:cs="ＭＳ Ｐゴシック"/>
          <w:szCs w:val="22"/>
        </w:rPr>
      </w:pPr>
      <w:r w:rsidRPr="00E61A3B">
        <w:rPr>
          <w:rFonts w:ascii="ＭＳ Ｐゴシック" w:eastAsia="ＭＳ Ｐゴシック" w:hAnsi="ＭＳ Ｐゴシック" w:cs="ＭＳ Ｐゴシック" w:hint="eastAsia"/>
          <w:szCs w:val="22"/>
        </w:rPr>
        <w:t>用務場所への直行直帰や私事目的での立寄りについては●ｋｍ未満の場合のみ認めるものとする</w:t>
      </w:r>
      <w:r>
        <w:rPr>
          <w:rFonts w:ascii="ＭＳ Ｐゴシック" w:eastAsia="ＭＳ Ｐゴシック" w:hAnsi="ＭＳ Ｐゴシック" w:cs="ＭＳ Ｐゴシック" w:hint="eastAsia"/>
          <w:szCs w:val="22"/>
        </w:rPr>
        <w:t>。</w:t>
      </w:r>
    </w:p>
    <w:p w:rsidR="009534B2" w:rsidRPr="009534B2" w:rsidRDefault="009534B2" w:rsidP="009534B2">
      <w:pPr>
        <w:ind w:firstLineChars="202" w:firstLine="444"/>
        <w:rPr>
          <w:rFonts w:ascii="ＭＳ Ｐゴシック" w:eastAsia="ＭＳ Ｐゴシック" w:hAnsi="ＭＳ Ｐゴシック"/>
          <w:szCs w:val="22"/>
        </w:rPr>
      </w:pPr>
    </w:p>
    <w:p w:rsidR="009534B2" w:rsidRDefault="00E83577"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第５</w:t>
      </w:r>
      <w:r w:rsidR="009534B2" w:rsidRPr="00C01752">
        <w:rPr>
          <w:rFonts w:ascii="ＭＳ Ｐゴシック" w:eastAsia="ＭＳ Ｐゴシック" w:hAnsi="ＭＳ Ｐゴシック" w:hint="eastAsia"/>
          <w:szCs w:val="22"/>
        </w:rPr>
        <w:t>条（</w:t>
      </w:r>
      <w:r w:rsidR="009534B2" w:rsidRPr="009534B2">
        <w:rPr>
          <w:rFonts w:ascii="ＭＳ Ｐゴシック" w:eastAsia="ＭＳ Ｐゴシック" w:hAnsi="ＭＳ Ｐゴシック" w:hint="eastAsia"/>
          <w:szCs w:val="22"/>
        </w:rPr>
        <w:t>通勤経路</w:t>
      </w:r>
      <w:r w:rsidR="009534B2" w:rsidRPr="00C01752">
        <w:rPr>
          <w:rFonts w:ascii="ＭＳ Ｐゴシック" w:eastAsia="ＭＳ Ｐゴシック" w:hAnsi="ＭＳ Ｐゴシック" w:hint="eastAsia"/>
          <w:szCs w:val="22"/>
        </w:rPr>
        <w:t>）</w:t>
      </w:r>
    </w:p>
    <w:p w:rsidR="009534B2" w:rsidRDefault="00E61A3B" w:rsidP="000344DE">
      <w:pPr>
        <w:ind w:leftChars="100" w:left="220" w:firstLineChars="100" w:firstLine="220"/>
        <w:rPr>
          <w:rFonts w:ascii="ＭＳ Ｐゴシック" w:eastAsia="ＭＳ Ｐゴシック" w:hAnsi="ＭＳ Ｐゴシック" w:cs="ＭＳ Ｐゴシック"/>
          <w:szCs w:val="22"/>
        </w:rPr>
      </w:pPr>
      <w:r w:rsidRPr="00E61A3B">
        <w:rPr>
          <w:rFonts w:ascii="ＭＳ Ｐゴシック" w:eastAsia="ＭＳ Ｐゴシック" w:hAnsi="ＭＳ Ｐゴシック" w:cs="ＭＳ Ｐゴシック" w:hint="eastAsia"/>
          <w:szCs w:val="22"/>
        </w:rPr>
        <w:t>住居から勤務地までの通勤経路は、合理的な経路をとるものとし、事業者の承認を得るものとする。また、通勤規制等の合理的な理由による、他の経路への迂回を認めることとする。</w:t>
      </w:r>
    </w:p>
    <w:p w:rsidR="00E61A3B" w:rsidRPr="009534B2" w:rsidRDefault="00E61A3B" w:rsidP="009534B2">
      <w:pPr>
        <w:ind w:firstLineChars="100" w:firstLine="220"/>
        <w:rPr>
          <w:rFonts w:ascii="ＭＳ Ｐゴシック" w:eastAsia="ＭＳ Ｐゴシック" w:hAnsi="ＭＳ Ｐゴシック"/>
          <w:szCs w:val="22"/>
        </w:rPr>
      </w:pPr>
    </w:p>
    <w:p w:rsidR="009534B2" w:rsidRDefault="00E83577"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第６</w:t>
      </w:r>
      <w:r w:rsidR="009534B2" w:rsidRPr="00C01752">
        <w:rPr>
          <w:rFonts w:ascii="ＭＳ Ｐゴシック" w:eastAsia="ＭＳ Ｐゴシック" w:hAnsi="ＭＳ Ｐゴシック" w:hint="eastAsia"/>
          <w:szCs w:val="22"/>
        </w:rPr>
        <w:t>条（</w:t>
      </w:r>
      <w:r w:rsidR="009534B2" w:rsidRPr="009534B2">
        <w:rPr>
          <w:rFonts w:ascii="ＭＳ Ｐゴシック" w:eastAsia="ＭＳ Ｐゴシック" w:hAnsi="ＭＳ Ｐゴシック" w:hint="eastAsia"/>
          <w:szCs w:val="22"/>
        </w:rPr>
        <w:t>通勤</w:t>
      </w:r>
      <w:r w:rsidR="00E61A3B">
        <w:rPr>
          <w:rFonts w:ascii="ＭＳ Ｐゴシック" w:eastAsia="ＭＳ Ｐゴシック" w:hAnsi="ＭＳ Ｐゴシック" w:hint="eastAsia"/>
          <w:szCs w:val="22"/>
        </w:rPr>
        <w:t>距離</w:t>
      </w:r>
      <w:r w:rsidR="009534B2" w:rsidRPr="00C01752">
        <w:rPr>
          <w:rFonts w:ascii="ＭＳ Ｐゴシック" w:eastAsia="ＭＳ Ｐゴシック" w:hAnsi="ＭＳ Ｐゴシック" w:hint="eastAsia"/>
          <w:szCs w:val="22"/>
        </w:rPr>
        <w:t>）</w:t>
      </w:r>
    </w:p>
    <w:p w:rsidR="009534B2" w:rsidRPr="009534B2" w:rsidRDefault="00E61A3B" w:rsidP="009534B2">
      <w:pPr>
        <w:ind w:leftChars="100" w:left="220" w:firstLineChars="100" w:firstLine="220"/>
        <w:rPr>
          <w:rFonts w:ascii="ＭＳ Ｐゴシック" w:eastAsia="ＭＳ Ｐゴシック" w:hAnsi="ＭＳ Ｐゴシック" w:cs="ＭＳ Ｐゴシック"/>
          <w:szCs w:val="22"/>
        </w:rPr>
      </w:pPr>
      <w:r w:rsidRPr="00E61A3B">
        <w:rPr>
          <w:rFonts w:ascii="ＭＳ Ｐゴシック" w:eastAsia="ＭＳ Ｐゴシック" w:hAnsi="ＭＳ Ｐゴシック" w:cs="ＭＳ Ｐゴシック" w:hint="eastAsia"/>
          <w:szCs w:val="22"/>
        </w:rPr>
        <w:t>自転車通勤距離が●km以上●ｋｍ未満の場合に、当該区間での自転車通勤を認めるものとする。</w:t>
      </w:r>
    </w:p>
    <w:p w:rsidR="009534B2" w:rsidRPr="009534B2" w:rsidRDefault="009534B2" w:rsidP="009534B2">
      <w:pPr>
        <w:ind w:firstLineChars="202" w:firstLine="444"/>
        <w:rPr>
          <w:rFonts w:ascii="ＭＳ Ｐゴシック" w:eastAsia="ＭＳ Ｐゴシック" w:hAnsi="ＭＳ Ｐゴシック"/>
          <w:szCs w:val="22"/>
        </w:rPr>
      </w:pPr>
    </w:p>
    <w:p w:rsidR="009534B2" w:rsidRDefault="00E83577"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第７</w:t>
      </w:r>
      <w:r w:rsidR="009534B2" w:rsidRPr="00C01752">
        <w:rPr>
          <w:rFonts w:ascii="ＭＳ Ｐゴシック" w:eastAsia="ＭＳ Ｐゴシック" w:hAnsi="ＭＳ Ｐゴシック" w:hint="eastAsia"/>
          <w:szCs w:val="22"/>
        </w:rPr>
        <w:t>条（</w:t>
      </w:r>
      <w:r w:rsidR="009534B2" w:rsidRPr="009534B2">
        <w:rPr>
          <w:rFonts w:ascii="ＭＳ Ｐゴシック" w:eastAsia="ＭＳ Ｐゴシック" w:hAnsi="ＭＳ Ｐゴシック" w:hint="eastAsia"/>
          <w:szCs w:val="22"/>
        </w:rPr>
        <w:t>公共交通機関との乗り継ぎ</w:t>
      </w:r>
      <w:r w:rsidR="009534B2" w:rsidRPr="00C01752">
        <w:rPr>
          <w:rFonts w:ascii="ＭＳ Ｐゴシック" w:eastAsia="ＭＳ Ｐゴシック" w:hAnsi="ＭＳ Ｐゴシック" w:hint="eastAsia"/>
          <w:szCs w:val="22"/>
        </w:rPr>
        <w:t>）</w:t>
      </w:r>
    </w:p>
    <w:p w:rsidR="009534B2" w:rsidRDefault="000344DE" w:rsidP="000344DE">
      <w:pPr>
        <w:ind w:leftChars="100" w:left="220" w:firstLineChars="100" w:firstLine="220"/>
        <w:rPr>
          <w:rFonts w:ascii="ＭＳ Ｐゴシック" w:eastAsia="ＭＳ Ｐゴシック" w:hAnsi="ＭＳ Ｐゴシック" w:cs="ＭＳ Ｐゴシック"/>
          <w:szCs w:val="22"/>
        </w:rPr>
      </w:pPr>
      <w:r w:rsidRPr="000344DE">
        <w:rPr>
          <w:rFonts w:ascii="ＭＳ Ｐゴシック" w:eastAsia="ＭＳ Ｐゴシック" w:hAnsi="ＭＳ Ｐゴシック" w:cs="ＭＳ Ｐゴシック" w:hint="eastAsia"/>
          <w:szCs w:val="22"/>
        </w:rPr>
        <w:t>従業員は</w:t>
      </w:r>
      <w:r w:rsidRPr="00F2045E">
        <w:rPr>
          <w:rFonts w:ascii="Meiryo UI" w:eastAsia="Meiryo UI" w:hAnsi="Meiryo UI" w:cs="Meiryo UI" w:hint="eastAsia"/>
          <w:szCs w:val="22"/>
        </w:rPr>
        <w:t>⾃</w:t>
      </w:r>
      <w:r w:rsidRPr="00022358">
        <w:rPr>
          <w:rFonts w:ascii="ＭＳ Ｐゴシック" w:eastAsia="ＭＳ Ｐゴシック" w:hAnsi="ＭＳ Ｐゴシック" w:cs="ＭＳ Ｐゴシック"/>
          <w:szCs w:val="22"/>
        </w:rPr>
        <w:t>宅</w:t>
      </w:r>
      <w:r w:rsidRPr="000344DE">
        <w:rPr>
          <w:rFonts w:ascii="ＭＳ Ｐゴシック" w:eastAsia="ＭＳ Ｐゴシック" w:hAnsi="ＭＳ Ｐゴシック" w:cs="ＭＳ Ｐゴシック"/>
          <w:szCs w:val="22"/>
        </w:rPr>
        <w:t>から勤務地までの合理的な経路上において、公共交通機関がある区間について、自転車と公共交通機関を乗り継げるものとする。</w:t>
      </w:r>
    </w:p>
    <w:p w:rsidR="000344DE" w:rsidRPr="009534B2" w:rsidRDefault="000344DE" w:rsidP="009534B2">
      <w:pPr>
        <w:ind w:firstLineChars="202" w:firstLine="444"/>
        <w:rPr>
          <w:rFonts w:ascii="ＭＳ Ｐゴシック" w:eastAsia="ＭＳ Ｐゴシック" w:hAnsi="ＭＳ Ｐゴシック"/>
          <w:szCs w:val="22"/>
        </w:rPr>
      </w:pPr>
    </w:p>
    <w:p w:rsidR="009534B2" w:rsidRDefault="00E83577"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第８</w:t>
      </w:r>
      <w:r w:rsidR="009534B2" w:rsidRPr="00C01752">
        <w:rPr>
          <w:rFonts w:ascii="ＭＳ Ｐゴシック" w:eastAsia="ＭＳ Ｐゴシック" w:hAnsi="ＭＳ Ｐゴシック" w:hint="eastAsia"/>
          <w:szCs w:val="22"/>
        </w:rPr>
        <w:t>条（</w:t>
      </w:r>
      <w:r w:rsidR="009534B2" w:rsidRPr="009534B2">
        <w:rPr>
          <w:rFonts w:ascii="ＭＳ Ｐゴシック" w:eastAsia="ＭＳ Ｐゴシック" w:hAnsi="ＭＳ Ｐゴシック" w:hint="eastAsia"/>
          <w:szCs w:val="22"/>
        </w:rPr>
        <w:t>日によって異なる交通手段の利用</w:t>
      </w:r>
      <w:r w:rsidR="009534B2" w:rsidRPr="00C01752">
        <w:rPr>
          <w:rFonts w:ascii="ＭＳ Ｐゴシック" w:eastAsia="ＭＳ Ｐゴシック" w:hAnsi="ＭＳ Ｐゴシック" w:hint="eastAsia"/>
          <w:szCs w:val="22"/>
        </w:rPr>
        <w:t>）</w:t>
      </w:r>
    </w:p>
    <w:p w:rsidR="009534B2" w:rsidRDefault="000344DE" w:rsidP="000344DE">
      <w:pPr>
        <w:ind w:leftChars="100" w:left="220" w:firstLineChars="100" w:firstLine="220"/>
        <w:rPr>
          <w:rFonts w:ascii="ＭＳ Ｐゴシック" w:eastAsia="ＭＳ Ｐゴシック" w:hAnsi="ＭＳ Ｐゴシック" w:cs="ＭＳ Ｐゴシック"/>
          <w:szCs w:val="22"/>
        </w:rPr>
      </w:pPr>
      <w:r w:rsidRPr="000344DE">
        <w:rPr>
          <w:rFonts w:ascii="ＭＳ Ｐゴシック" w:eastAsia="ＭＳ Ｐゴシック" w:hAnsi="ＭＳ Ｐゴシック" w:cs="ＭＳ Ｐゴシック" w:hint="eastAsia"/>
          <w:szCs w:val="22"/>
        </w:rPr>
        <w:t>通勤時の交通事情や天候などの状況に応じて、自転車通勤をする者が自転車以外の合理的な交通手段（電車やバスなどの公共の交通機関、自動車、二輪車、徒歩）によって通勤することも認めるものとする。</w:t>
      </w:r>
    </w:p>
    <w:p w:rsidR="00EF0367" w:rsidRDefault="00EF0367">
      <w:pPr>
        <w:widowControl/>
        <w:adjustRightInd/>
        <w:snapToGrid/>
        <w:spacing w:line="240" w:lineRule="auto"/>
        <w:jc w:val="left"/>
        <w:textAlignment w:val="auto"/>
        <w:rPr>
          <w:rFonts w:ascii="ＭＳ Ｐゴシック" w:eastAsia="ＭＳ Ｐゴシック" w:hAnsi="ＭＳ Ｐゴシック"/>
          <w:szCs w:val="22"/>
        </w:rPr>
      </w:pPr>
      <w:r>
        <w:rPr>
          <w:rFonts w:ascii="ＭＳ Ｐゴシック" w:eastAsia="ＭＳ Ｐゴシック" w:hAnsi="ＭＳ Ｐゴシック"/>
          <w:szCs w:val="22"/>
        </w:rPr>
        <w:br w:type="page"/>
      </w:r>
    </w:p>
    <w:p w:rsidR="009534B2" w:rsidRDefault="00E83577"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第９</w:t>
      </w:r>
      <w:r w:rsidR="009534B2" w:rsidRPr="00C01752">
        <w:rPr>
          <w:rFonts w:ascii="ＭＳ Ｐゴシック" w:eastAsia="ＭＳ Ｐゴシック" w:hAnsi="ＭＳ Ｐゴシック" w:hint="eastAsia"/>
          <w:szCs w:val="22"/>
        </w:rPr>
        <w:t>条（</w:t>
      </w:r>
      <w:r w:rsidR="009534B2" w:rsidRPr="009534B2">
        <w:rPr>
          <w:rFonts w:ascii="ＭＳ Ｐゴシック" w:eastAsia="ＭＳ Ｐゴシック" w:hAnsi="ＭＳ Ｐゴシック" w:hint="eastAsia"/>
          <w:szCs w:val="22"/>
        </w:rPr>
        <w:t>自転車</w:t>
      </w:r>
      <w:r w:rsidR="00895E3E">
        <w:rPr>
          <w:rFonts w:ascii="ＭＳ Ｐゴシック" w:eastAsia="ＭＳ Ｐゴシック" w:hAnsi="ＭＳ Ｐゴシック" w:hint="eastAsia"/>
          <w:szCs w:val="22"/>
        </w:rPr>
        <w:t>損害賠償責任</w:t>
      </w:r>
      <w:r w:rsidR="009534B2" w:rsidRPr="009534B2">
        <w:rPr>
          <w:rFonts w:ascii="ＭＳ Ｐゴシック" w:eastAsia="ＭＳ Ｐゴシック" w:hAnsi="ＭＳ Ｐゴシック" w:hint="eastAsia"/>
          <w:szCs w:val="22"/>
        </w:rPr>
        <w:t>保険</w:t>
      </w:r>
      <w:r w:rsidR="00895E3E">
        <w:rPr>
          <w:rFonts w:ascii="ＭＳ Ｐゴシック" w:eastAsia="ＭＳ Ｐゴシック" w:hAnsi="ＭＳ Ｐゴシック" w:hint="eastAsia"/>
          <w:szCs w:val="22"/>
        </w:rPr>
        <w:t>等</w:t>
      </w:r>
      <w:r w:rsidR="009534B2" w:rsidRPr="009534B2">
        <w:rPr>
          <w:rFonts w:ascii="ＭＳ Ｐゴシック" w:eastAsia="ＭＳ Ｐゴシック" w:hAnsi="ＭＳ Ｐゴシック" w:hint="eastAsia"/>
          <w:szCs w:val="22"/>
        </w:rPr>
        <w:t>への加入</w:t>
      </w:r>
      <w:r w:rsidR="009534B2" w:rsidRPr="00C01752">
        <w:rPr>
          <w:rFonts w:ascii="ＭＳ Ｐゴシック" w:eastAsia="ＭＳ Ｐゴシック" w:hAnsi="ＭＳ Ｐゴシック" w:hint="eastAsia"/>
          <w:szCs w:val="22"/>
        </w:rPr>
        <w:t>）</w:t>
      </w:r>
    </w:p>
    <w:p w:rsidR="009534B2" w:rsidRDefault="00EF0367" w:rsidP="00EF0367">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自転車通勤する者は、必ず従業員自身の入院・通院などが補償される保険と1億円以上の損害賠償を補償する保険に加入するとともに、保険証券の写しなど保険加入内容が確認できる書類</w:t>
      </w:r>
      <w:r w:rsidR="00F36EDD">
        <w:rPr>
          <w:rFonts w:ascii="ＭＳ Ｐゴシック" w:eastAsia="ＭＳ Ｐゴシック" w:hAnsi="ＭＳ Ｐゴシック" w:hint="eastAsia"/>
          <w:szCs w:val="22"/>
        </w:rPr>
        <w:t>等</w:t>
      </w:r>
      <w:r w:rsidRPr="00EF0367">
        <w:rPr>
          <w:rFonts w:ascii="ＭＳ Ｐゴシック" w:eastAsia="ＭＳ Ｐゴシック" w:hAnsi="ＭＳ Ｐゴシック" w:hint="eastAsia"/>
          <w:szCs w:val="22"/>
        </w:rPr>
        <w:t>を提出することとする。</w:t>
      </w:r>
    </w:p>
    <w:p w:rsidR="00EF0367" w:rsidRPr="009534B2" w:rsidRDefault="00EF0367" w:rsidP="009534B2">
      <w:pPr>
        <w:ind w:firstLineChars="202" w:firstLine="444"/>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第１</w:t>
      </w:r>
      <w:r w:rsidR="00E83577">
        <w:rPr>
          <w:rFonts w:ascii="ＭＳ Ｐゴシック" w:eastAsia="ＭＳ Ｐゴシック" w:hAnsi="ＭＳ Ｐゴシック" w:hint="eastAsia"/>
          <w:szCs w:val="22"/>
        </w:rPr>
        <w:t>０</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シェアサイクルの利用</w:t>
      </w:r>
      <w:r w:rsidRPr="00C01752">
        <w:rPr>
          <w:rFonts w:ascii="ＭＳ Ｐゴシック" w:eastAsia="ＭＳ Ｐゴシック" w:hAnsi="ＭＳ Ｐゴシック" w:hint="eastAsia"/>
          <w:szCs w:val="22"/>
        </w:rPr>
        <w:t>）</w:t>
      </w:r>
    </w:p>
    <w:p w:rsidR="009534B2" w:rsidRDefault="00EF0367" w:rsidP="00EF0367">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シェアサイクルを利用する場合も上記保険への加入を義務付けるものとする。</w:t>
      </w:r>
    </w:p>
    <w:p w:rsidR="00EF0367" w:rsidRPr="009534B2" w:rsidRDefault="00EF0367" w:rsidP="009534B2">
      <w:pPr>
        <w:ind w:firstLineChars="202" w:firstLine="444"/>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第１</w:t>
      </w:r>
      <w:r w:rsidR="00E83577">
        <w:rPr>
          <w:rFonts w:ascii="ＭＳ Ｐゴシック" w:eastAsia="ＭＳ Ｐゴシック" w:hAnsi="ＭＳ Ｐゴシック" w:hint="eastAsia"/>
          <w:szCs w:val="22"/>
        </w:rPr>
        <w:t>１</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ヘルメットの着用</w:t>
      </w:r>
      <w:r w:rsidRPr="00C01752">
        <w:rPr>
          <w:rFonts w:ascii="ＭＳ Ｐゴシック" w:eastAsia="ＭＳ Ｐゴシック" w:hAnsi="ＭＳ Ｐゴシック" w:hint="eastAsia"/>
          <w:szCs w:val="22"/>
        </w:rPr>
        <w:t>）</w:t>
      </w:r>
    </w:p>
    <w:p w:rsidR="009534B2" w:rsidRPr="00C01752" w:rsidRDefault="00EF0367" w:rsidP="009534B2">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自転車通勤する者は、ヘルメットの着用に努めること。</w:t>
      </w:r>
    </w:p>
    <w:p w:rsidR="009534B2" w:rsidRPr="009534B2" w:rsidRDefault="009534B2" w:rsidP="009534B2">
      <w:pPr>
        <w:ind w:firstLineChars="202" w:firstLine="444"/>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第１</w:t>
      </w:r>
      <w:r w:rsidR="00E83577">
        <w:rPr>
          <w:rFonts w:ascii="ＭＳ Ｐゴシック" w:eastAsia="ＭＳ Ｐゴシック" w:hAnsi="ＭＳ Ｐゴシック" w:hint="eastAsia"/>
          <w:szCs w:val="22"/>
        </w:rPr>
        <w:t>２</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駐輪場の利用</w:t>
      </w:r>
      <w:r w:rsidRPr="00C01752">
        <w:rPr>
          <w:rFonts w:ascii="ＭＳ Ｐゴシック" w:eastAsia="ＭＳ Ｐゴシック" w:hAnsi="ＭＳ Ｐゴシック" w:hint="eastAsia"/>
          <w:szCs w:val="22"/>
        </w:rPr>
        <w:t>）</w:t>
      </w:r>
    </w:p>
    <w:p w:rsidR="009534B2" w:rsidRDefault="00EF0367" w:rsidP="00EF0367">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自転車通勤する者は、駐輪が許可されている場所を確保するとともに、その駐輪場を正しく利用しなくてはならない。</w:t>
      </w:r>
    </w:p>
    <w:p w:rsidR="00EF0367" w:rsidRPr="00550350" w:rsidRDefault="00EF0367" w:rsidP="009534B2">
      <w:pPr>
        <w:ind w:firstLineChars="202" w:firstLine="444"/>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w:t>
      </w:r>
      <w:r w:rsidR="00E83577">
        <w:rPr>
          <w:rFonts w:ascii="ＭＳ Ｐゴシック" w:eastAsia="ＭＳ Ｐゴシック" w:hAnsi="ＭＳ Ｐゴシック" w:hint="eastAsia"/>
          <w:szCs w:val="22"/>
        </w:rPr>
        <w:t>１３</w:t>
      </w:r>
      <w:r w:rsidRPr="00C01752">
        <w:rPr>
          <w:rFonts w:ascii="ＭＳ Ｐゴシック" w:eastAsia="ＭＳ Ｐゴシック" w:hAnsi="ＭＳ Ｐゴシック" w:hint="eastAsia"/>
          <w:szCs w:val="22"/>
        </w:rPr>
        <w:t>条（</w:t>
      </w:r>
      <w:r w:rsidR="00EF0367">
        <w:rPr>
          <w:rFonts w:ascii="ＭＳ Ｐゴシック" w:eastAsia="ＭＳ Ｐゴシック" w:hAnsi="ＭＳ Ｐゴシック" w:hint="eastAsia"/>
          <w:szCs w:val="22"/>
        </w:rPr>
        <w:t>更衣室・ロッカー・シャワールームなど</w:t>
      </w:r>
      <w:r w:rsidRPr="009534B2">
        <w:rPr>
          <w:rFonts w:ascii="ＭＳ Ｐゴシック" w:eastAsia="ＭＳ Ｐゴシック" w:hAnsi="ＭＳ Ｐゴシック" w:hint="eastAsia"/>
          <w:szCs w:val="22"/>
        </w:rPr>
        <w:t>の利用</w:t>
      </w:r>
      <w:r w:rsidRPr="00C01752">
        <w:rPr>
          <w:rFonts w:ascii="ＭＳ Ｐゴシック" w:eastAsia="ＭＳ Ｐゴシック" w:hAnsi="ＭＳ Ｐゴシック" w:hint="eastAsia"/>
          <w:szCs w:val="22"/>
        </w:rPr>
        <w:t>）</w:t>
      </w:r>
    </w:p>
    <w:p w:rsidR="009534B2" w:rsidRDefault="00EF0367" w:rsidP="00EF0367">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自転車通勤する者は、事業所が指定する更衣室・ロッカー・シャワールームを利用できるものとする。</w:t>
      </w:r>
    </w:p>
    <w:p w:rsidR="00EF0367" w:rsidRDefault="00EF0367" w:rsidP="00EF0367">
      <w:pPr>
        <w:ind w:leftChars="100" w:left="220" w:firstLineChars="100" w:firstLine="220"/>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w:t>
      </w:r>
      <w:r w:rsidR="00E83577">
        <w:rPr>
          <w:rFonts w:ascii="ＭＳ Ｐゴシック" w:eastAsia="ＭＳ Ｐゴシック" w:hAnsi="ＭＳ Ｐゴシック" w:hint="eastAsia"/>
          <w:szCs w:val="22"/>
        </w:rPr>
        <w:t>１４</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安全教育・指導</w:t>
      </w:r>
      <w:r w:rsidRPr="00C01752">
        <w:rPr>
          <w:rFonts w:ascii="ＭＳ Ｐゴシック" w:eastAsia="ＭＳ Ｐゴシック" w:hAnsi="ＭＳ Ｐゴシック" w:hint="eastAsia"/>
          <w:szCs w:val="22"/>
        </w:rPr>
        <w:t>）</w:t>
      </w:r>
    </w:p>
    <w:p w:rsidR="009534B2" w:rsidRDefault="00EF0367" w:rsidP="009534B2">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自転車通勤する者は、自転車の交通安全に関する教育・指導を受講すること。</w:t>
      </w:r>
    </w:p>
    <w:p w:rsidR="009534B2" w:rsidRPr="00C01752" w:rsidRDefault="009534B2" w:rsidP="009534B2">
      <w:pPr>
        <w:ind w:leftChars="100" w:left="220" w:firstLineChars="100" w:firstLine="220"/>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w:t>
      </w:r>
      <w:r w:rsidR="00E83577">
        <w:rPr>
          <w:rFonts w:ascii="ＭＳ Ｐゴシック" w:eastAsia="ＭＳ Ｐゴシック" w:hAnsi="ＭＳ Ｐゴシック" w:hint="eastAsia"/>
          <w:szCs w:val="22"/>
        </w:rPr>
        <w:t>１５</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ルール・マナーの遵守</w:t>
      </w:r>
      <w:r w:rsidRPr="00C01752">
        <w:rPr>
          <w:rFonts w:ascii="ＭＳ Ｐゴシック" w:eastAsia="ＭＳ Ｐゴシック" w:hAnsi="ＭＳ Ｐゴシック" w:hint="eastAsia"/>
          <w:szCs w:val="22"/>
        </w:rPr>
        <w:t>）</w:t>
      </w:r>
    </w:p>
    <w:p w:rsidR="009534B2" w:rsidRDefault="00EF0367" w:rsidP="009534B2">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自転車通勤する者は、交通規則や自転車の利用マナーを遵守すること。</w:t>
      </w:r>
    </w:p>
    <w:p w:rsidR="009534B2" w:rsidRPr="00C01752" w:rsidRDefault="009534B2" w:rsidP="009534B2">
      <w:pPr>
        <w:ind w:leftChars="100" w:left="220" w:firstLineChars="100" w:firstLine="220"/>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第１</w:t>
      </w:r>
      <w:r w:rsidR="00E83577">
        <w:rPr>
          <w:rFonts w:ascii="ＭＳ Ｐゴシック" w:eastAsia="ＭＳ Ｐゴシック" w:hAnsi="ＭＳ Ｐゴシック" w:hint="eastAsia"/>
          <w:szCs w:val="22"/>
        </w:rPr>
        <w:t>６</w:t>
      </w:r>
      <w:r w:rsidRPr="00C01752">
        <w:rPr>
          <w:rFonts w:ascii="ＭＳ Ｐゴシック" w:eastAsia="ＭＳ Ｐゴシック" w:hAnsi="ＭＳ Ｐゴシック" w:hint="eastAsia"/>
          <w:szCs w:val="22"/>
        </w:rPr>
        <w:t>条（</w:t>
      </w:r>
      <w:r w:rsidRPr="009534B2">
        <w:rPr>
          <w:rFonts w:ascii="ＭＳ Ｐゴシック" w:eastAsia="ＭＳ Ｐゴシック" w:hAnsi="ＭＳ Ｐゴシック" w:hint="eastAsia"/>
          <w:szCs w:val="22"/>
        </w:rPr>
        <w:t>事故時の対応</w:t>
      </w:r>
      <w:r w:rsidRPr="00C01752">
        <w:rPr>
          <w:rFonts w:ascii="ＭＳ Ｐゴシック" w:eastAsia="ＭＳ Ｐゴシック" w:hAnsi="ＭＳ Ｐゴシック" w:hint="eastAsia"/>
          <w:szCs w:val="22"/>
        </w:rPr>
        <w:t>）</w:t>
      </w:r>
    </w:p>
    <w:p w:rsidR="00550350" w:rsidRPr="00EF45BD" w:rsidRDefault="00EF0367" w:rsidP="00EF45BD">
      <w:pPr>
        <w:ind w:leftChars="100" w:left="220" w:firstLineChars="100" w:firstLine="220"/>
        <w:rPr>
          <w:rFonts w:ascii="ＭＳ Ｐゴシック" w:eastAsia="ＭＳ Ｐゴシック" w:hAnsi="ＭＳ Ｐゴシック"/>
          <w:szCs w:val="22"/>
        </w:rPr>
      </w:pPr>
      <w:r w:rsidRPr="00EF0367">
        <w:rPr>
          <w:rFonts w:ascii="ＭＳ Ｐゴシック" w:eastAsia="ＭＳ Ｐゴシック" w:hAnsi="ＭＳ Ｐゴシック" w:hint="eastAsia"/>
          <w:szCs w:val="22"/>
        </w:rPr>
        <w:t>自転車通勤途上に交通事故の当事者となった場合は、負傷者の救護および警察への届出を行うとともに、速やかに会社に報告し、会社の指示に従って行動しなければならない。</w:t>
      </w:r>
    </w:p>
    <w:p w:rsidR="00E83577" w:rsidRPr="00C01752" w:rsidRDefault="00E83577" w:rsidP="009534B2">
      <w:pPr>
        <w:ind w:leftChars="100" w:left="220" w:firstLineChars="100" w:firstLine="220"/>
        <w:rPr>
          <w:rFonts w:ascii="ＭＳ Ｐゴシック" w:eastAsia="ＭＳ Ｐゴシック" w:hAnsi="ＭＳ Ｐゴシック"/>
          <w:szCs w:val="22"/>
        </w:rPr>
      </w:pPr>
    </w:p>
    <w:p w:rsidR="009534B2" w:rsidRDefault="009534B2" w:rsidP="009534B2">
      <w:pPr>
        <w:rPr>
          <w:rFonts w:ascii="ＭＳ Ｐゴシック" w:eastAsia="ＭＳ Ｐゴシック" w:hAnsi="ＭＳ Ｐゴシック"/>
          <w:szCs w:val="22"/>
        </w:rPr>
      </w:pPr>
      <w:r>
        <w:rPr>
          <w:rFonts w:ascii="ＭＳ Ｐゴシック" w:eastAsia="ＭＳ Ｐゴシック" w:hAnsi="ＭＳ Ｐゴシック" w:hint="eastAsia"/>
          <w:szCs w:val="22"/>
        </w:rPr>
        <w:t>第</w:t>
      </w:r>
      <w:r w:rsidR="00EF4A41">
        <w:rPr>
          <w:rFonts w:ascii="ＭＳ Ｐゴシック" w:eastAsia="ＭＳ Ｐゴシック" w:hAnsi="ＭＳ Ｐゴシック" w:hint="eastAsia"/>
          <w:szCs w:val="22"/>
        </w:rPr>
        <w:t>１</w:t>
      </w:r>
      <w:r w:rsidR="00E83577">
        <w:rPr>
          <w:rFonts w:ascii="ＭＳ Ｐゴシック" w:eastAsia="ＭＳ Ｐゴシック" w:hAnsi="ＭＳ Ｐゴシック" w:hint="eastAsia"/>
          <w:szCs w:val="22"/>
        </w:rPr>
        <w:t>７</w:t>
      </w:r>
      <w:r w:rsidRPr="00C01752">
        <w:rPr>
          <w:rFonts w:ascii="ＭＳ Ｐゴシック" w:eastAsia="ＭＳ Ｐゴシック" w:hAnsi="ＭＳ Ｐゴシック" w:hint="eastAsia"/>
          <w:szCs w:val="22"/>
        </w:rPr>
        <w:t>条（</w:t>
      </w:r>
      <w:r w:rsidR="00EF4A41" w:rsidRPr="00EF4A41">
        <w:rPr>
          <w:rFonts w:ascii="ＭＳ Ｐゴシック" w:eastAsia="ＭＳ Ｐゴシック" w:hAnsi="ＭＳ Ｐゴシック" w:hint="eastAsia"/>
          <w:szCs w:val="22"/>
        </w:rPr>
        <w:t>主管部署</w:t>
      </w:r>
      <w:r w:rsidRPr="00C01752">
        <w:rPr>
          <w:rFonts w:ascii="ＭＳ Ｐゴシック" w:eastAsia="ＭＳ Ｐゴシック" w:hAnsi="ＭＳ Ｐゴシック" w:hint="eastAsia"/>
          <w:szCs w:val="22"/>
        </w:rPr>
        <w:t>）</w:t>
      </w:r>
    </w:p>
    <w:p w:rsidR="009534B2" w:rsidRPr="00C01752" w:rsidRDefault="00EF45BD" w:rsidP="009534B2">
      <w:pPr>
        <w:ind w:leftChars="100" w:left="220" w:firstLineChars="100" w:firstLine="220"/>
        <w:rPr>
          <w:rFonts w:ascii="ＭＳ Ｐゴシック" w:eastAsia="ＭＳ Ｐゴシック" w:hAnsi="ＭＳ Ｐゴシック"/>
          <w:szCs w:val="22"/>
        </w:rPr>
      </w:pPr>
      <w:r w:rsidRPr="00EF45BD">
        <w:rPr>
          <w:rFonts w:ascii="ＭＳ Ｐゴシック" w:eastAsia="ＭＳ Ｐゴシック" w:hAnsi="ＭＳ Ｐゴシック" w:hint="eastAsia"/>
          <w:szCs w:val="22"/>
        </w:rPr>
        <w:t>自転車通勤に関する許可などの主管部署は、●●とする。</w:t>
      </w:r>
    </w:p>
    <w:p w:rsidR="009534B2" w:rsidRPr="009534B2" w:rsidRDefault="009534B2" w:rsidP="00C01752">
      <w:pPr>
        <w:ind w:firstLineChars="100" w:firstLine="220"/>
        <w:rPr>
          <w:rFonts w:ascii="ＭＳ Ｐゴシック" w:eastAsia="ＭＳ Ｐゴシック" w:hAnsi="ＭＳ Ｐゴシック"/>
          <w:szCs w:val="22"/>
        </w:rPr>
      </w:pPr>
    </w:p>
    <w:p w:rsidR="00EF4A41" w:rsidRDefault="00EF4A41" w:rsidP="00EF4A41">
      <w:pPr>
        <w:rPr>
          <w:rFonts w:ascii="ＭＳ Ｐゴシック" w:eastAsia="ＭＳ Ｐゴシック" w:hAnsi="ＭＳ Ｐゴシック"/>
          <w:szCs w:val="22"/>
        </w:rPr>
      </w:pPr>
      <w:r>
        <w:rPr>
          <w:rFonts w:ascii="ＭＳ Ｐゴシック" w:eastAsia="ＭＳ Ｐゴシック" w:hAnsi="ＭＳ Ｐゴシック" w:hint="eastAsia"/>
          <w:szCs w:val="22"/>
        </w:rPr>
        <w:t>第１</w:t>
      </w:r>
      <w:r w:rsidR="00E83577">
        <w:rPr>
          <w:rFonts w:ascii="ＭＳ Ｐゴシック" w:eastAsia="ＭＳ Ｐゴシック" w:hAnsi="ＭＳ Ｐゴシック" w:hint="eastAsia"/>
          <w:szCs w:val="22"/>
        </w:rPr>
        <w:t>８</w:t>
      </w:r>
      <w:r w:rsidRPr="00C01752">
        <w:rPr>
          <w:rFonts w:ascii="ＭＳ Ｐゴシック" w:eastAsia="ＭＳ Ｐゴシック" w:hAnsi="ＭＳ Ｐゴシック" w:hint="eastAsia"/>
          <w:szCs w:val="22"/>
        </w:rPr>
        <w:t>条（</w:t>
      </w:r>
      <w:r w:rsidRPr="00EF4A41">
        <w:rPr>
          <w:rFonts w:ascii="ＭＳ Ｐゴシック" w:eastAsia="ＭＳ Ｐゴシック" w:hAnsi="ＭＳ Ｐゴシック" w:hint="eastAsia"/>
          <w:szCs w:val="22"/>
        </w:rPr>
        <w:t>許可申請</w:t>
      </w:r>
      <w:r w:rsidRPr="00C01752">
        <w:rPr>
          <w:rFonts w:ascii="ＭＳ Ｐゴシック" w:eastAsia="ＭＳ Ｐゴシック" w:hAnsi="ＭＳ Ｐゴシック" w:hint="eastAsia"/>
          <w:szCs w:val="22"/>
        </w:rPr>
        <w:t>）</w:t>
      </w:r>
    </w:p>
    <w:p w:rsidR="00EF45BD" w:rsidRPr="00EF45BD" w:rsidRDefault="00EF45BD" w:rsidP="00EF45BD">
      <w:pPr>
        <w:ind w:leftChars="100" w:left="220" w:firstLineChars="100" w:firstLine="220"/>
        <w:rPr>
          <w:rFonts w:ascii="ＭＳ Ｐゴシック" w:eastAsia="ＭＳ Ｐゴシック" w:hAnsi="ＭＳ Ｐゴシック"/>
          <w:szCs w:val="22"/>
        </w:rPr>
      </w:pPr>
      <w:r w:rsidRPr="00EF45BD">
        <w:rPr>
          <w:rFonts w:ascii="ＭＳ Ｐゴシック" w:eastAsia="ＭＳ Ｐゴシック" w:hAnsi="ＭＳ Ｐゴシック" w:hint="eastAsia"/>
          <w:szCs w:val="22"/>
        </w:rPr>
        <w:t>自転車通勤を希望する者は、所定の申請様式を（主管部署）にて定める部署へ提出のうえ、許可を受けなければならない。</w:t>
      </w:r>
    </w:p>
    <w:p w:rsidR="00EF4A41" w:rsidRPr="00C01752" w:rsidRDefault="00EF45BD" w:rsidP="00EF45BD">
      <w:pPr>
        <w:ind w:leftChars="100" w:left="220" w:firstLineChars="100" w:firstLine="220"/>
        <w:rPr>
          <w:rFonts w:ascii="ＭＳ Ｐゴシック" w:eastAsia="ＭＳ Ｐゴシック" w:hAnsi="ＭＳ Ｐゴシック"/>
          <w:szCs w:val="22"/>
        </w:rPr>
      </w:pPr>
      <w:r w:rsidRPr="00EF45BD">
        <w:rPr>
          <w:rFonts w:ascii="ＭＳ Ｐゴシック" w:eastAsia="ＭＳ Ｐゴシック" w:hAnsi="ＭＳ Ｐゴシック" w:hint="eastAsia"/>
          <w:szCs w:val="22"/>
        </w:rPr>
        <w:t>事業者は、自転車通勤を許可した者に対し、「許可証シール」を交付する。許可を受けた者は、それを速やかに自転車の視認できる箇所に貼付しなければならない。</w:t>
      </w:r>
    </w:p>
    <w:p w:rsidR="00C01752" w:rsidRPr="00C01752" w:rsidRDefault="00C01752" w:rsidP="00C01752">
      <w:pPr>
        <w:ind w:leftChars="100" w:left="220" w:firstLineChars="100" w:firstLine="220"/>
        <w:rPr>
          <w:rFonts w:ascii="ＭＳ Ｐゴシック" w:eastAsia="ＭＳ Ｐゴシック" w:hAnsi="ＭＳ Ｐゴシック"/>
          <w:szCs w:val="22"/>
        </w:rPr>
      </w:pPr>
    </w:p>
    <w:p w:rsidR="00895E3E" w:rsidRDefault="00895E3E">
      <w:pPr>
        <w:widowControl/>
        <w:adjustRightInd/>
        <w:snapToGrid/>
        <w:spacing w:line="240" w:lineRule="auto"/>
        <w:jc w:val="left"/>
        <w:textAlignment w:val="auto"/>
        <w:rPr>
          <w:rFonts w:ascii="ＭＳ Ｐゴシック" w:eastAsia="ＭＳ Ｐゴシック" w:hAnsi="ＭＳ Ｐゴシック"/>
          <w:szCs w:val="22"/>
        </w:rPr>
      </w:pPr>
      <w:r>
        <w:rPr>
          <w:rFonts w:ascii="ＭＳ Ｐゴシック" w:eastAsia="ＭＳ Ｐゴシック" w:hAnsi="ＭＳ Ｐゴシック"/>
          <w:szCs w:val="22"/>
        </w:rPr>
        <w:br w:type="page"/>
      </w:r>
    </w:p>
    <w:p w:rsidR="00C01752" w:rsidRDefault="00550350" w:rsidP="00C01752">
      <w:pPr>
        <w:rPr>
          <w:rFonts w:ascii="ＭＳ Ｐゴシック" w:eastAsia="ＭＳ Ｐゴシック" w:hAnsi="ＭＳ Ｐゴシック"/>
          <w:szCs w:val="22"/>
        </w:rPr>
      </w:pPr>
      <w:r>
        <w:rPr>
          <w:rFonts w:ascii="ＭＳ Ｐゴシック" w:eastAsia="ＭＳ Ｐゴシック" w:hAnsi="ＭＳ Ｐゴシック" w:hint="eastAsia"/>
          <w:szCs w:val="22"/>
        </w:rPr>
        <w:lastRenderedPageBreak/>
        <w:t>第</w:t>
      </w:r>
      <w:r w:rsidR="00E83577">
        <w:rPr>
          <w:rFonts w:ascii="ＭＳ Ｐゴシック" w:eastAsia="ＭＳ Ｐゴシック" w:hAnsi="ＭＳ Ｐゴシック" w:hint="eastAsia"/>
          <w:szCs w:val="22"/>
        </w:rPr>
        <w:t>１９</w:t>
      </w:r>
      <w:r w:rsidR="00C01752" w:rsidRPr="00C01752">
        <w:rPr>
          <w:rFonts w:ascii="ＭＳ Ｐゴシック" w:eastAsia="ＭＳ Ｐゴシック" w:hAnsi="ＭＳ Ｐゴシック" w:hint="eastAsia"/>
          <w:szCs w:val="22"/>
        </w:rPr>
        <w:t>条（禁止条項）</w:t>
      </w:r>
    </w:p>
    <w:p w:rsidR="00C01752" w:rsidRPr="00C01752" w:rsidRDefault="00091DF5" w:rsidP="00091DF5">
      <w:pPr>
        <w:ind w:firstLineChars="100" w:firstLine="220"/>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Pr="00C01752">
        <w:rPr>
          <w:rFonts w:ascii="ＭＳ Ｐゴシック" w:eastAsia="ＭＳ Ｐゴシック" w:hAnsi="ＭＳ Ｐゴシック" w:hint="eastAsia"/>
          <w:szCs w:val="22"/>
        </w:rPr>
        <w:t>．</w:t>
      </w:r>
      <w:r w:rsidR="00C01752" w:rsidRPr="00C01752">
        <w:rPr>
          <w:rFonts w:ascii="ＭＳ Ｐゴシック" w:eastAsia="ＭＳ Ｐゴシック" w:hAnsi="ＭＳ Ｐゴシック" w:hint="eastAsia"/>
          <w:szCs w:val="22"/>
        </w:rPr>
        <w:t>運転に際しては、次の各号に該当する行為をしてはならない。</w:t>
      </w:r>
    </w:p>
    <w:p w:rsidR="00C01752" w:rsidRPr="00C01752" w:rsidRDefault="00FB40B1" w:rsidP="00C01752">
      <w:pPr>
        <w:ind w:firstLineChars="193" w:firstLine="425"/>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00C01752" w:rsidRPr="00C01752">
        <w:rPr>
          <w:rFonts w:ascii="ＭＳ Ｐゴシック" w:eastAsia="ＭＳ Ｐゴシック" w:hAnsi="ＭＳ Ｐゴシック" w:hint="eastAsia"/>
          <w:szCs w:val="22"/>
        </w:rPr>
        <w:t>）飲酒や過度の疲労等、安全運転が困難と予想される状態で運転すること</w:t>
      </w:r>
    </w:p>
    <w:p w:rsidR="00C01752" w:rsidRPr="00C01752" w:rsidRDefault="00FB40B1" w:rsidP="00C01752">
      <w:pPr>
        <w:ind w:firstLineChars="193" w:firstLine="425"/>
        <w:rPr>
          <w:rFonts w:ascii="ＭＳ Ｐゴシック" w:eastAsia="ＭＳ Ｐゴシック" w:hAnsi="ＭＳ Ｐゴシック"/>
          <w:szCs w:val="22"/>
        </w:rPr>
      </w:pPr>
      <w:r>
        <w:rPr>
          <w:rFonts w:ascii="ＭＳ Ｐゴシック" w:eastAsia="ＭＳ Ｐゴシック" w:hAnsi="ＭＳ Ｐゴシック" w:hint="eastAsia"/>
          <w:szCs w:val="22"/>
        </w:rPr>
        <w:t>２</w:t>
      </w:r>
      <w:r w:rsidR="00C01752" w:rsidRPr="00C01752">
        <w:rPr>
          <w:rFonts w:ascii="ＭＳ Ｐゴシック" w:eastAsia="ＭＳ Ｐゴシック" w:hAnsi="ＭＳ Ｐゴシック" w:hint="eastAsia"/>
          <w:szCs w:val="22"/>
        </w:rPr>
        <w:t>）その他、道路交通法令により禁止されている行為をすること</w:t>
      </w:r>
    </w:p>
    <w:p w:rsidR="00C01752" w:rsidRDefault="00C01752" w:rsidP="00C01752">
      <w:pPr>
        <w:ind w:firstLineChars="100" w:firstLine="220"/>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２．前項の事項に該当する行為をした場合、自転車通勤の許可を取り消すことがある。</w:t>
      </w:r>
    </w:p>
    <w:p w:rsidR="00C01752" w:rsidRPr="00C01752" w:rsidRDefault="00C01752" w:rsidP="00C01752">
      <w:pPr>
        <w:rPr>
          <w:rFonts w:ascii="ＭＳ Ｐゴシック" w:eastAsia="ＭＳ Ｐゴシック" w:hAnsi="ＭＳ Ｐゴシック"/>
          <w:szCs w:val="22"/>
        </w:rPr>
      </w:pPr>
    </w:p>
    <w:p w:rsidR="00C01752" w:rsidRDefault="00550350" w:rsidP="00C01752">
      <w:pPr>
        <w:rPr>
          <w:rFonts w:ascii="ＭＳ Ｐゴシック" w:eastAsia="ＭＳ Ｐゴシック" w:hAnsi="ＭＳ Ｐゴシック"/>
          <w:szCs w:val="22"/>
        </w:rPr>
      </w:pPr>
      <w:r>
        <w:rPr>
          <w:rFonts w:ascii="ＭＳ Ｐゴシック" w:eastAsia="ＭＳ Ｐゴシック" w:hAnsi="ＭＳ Ｐゴシック" w:hint="eastAsia"/>
          <w:szCs w:val="22"/>
        </w:rPr>
        <w:t>第２</w:t>
      </w:r>
      <w:r w:rsidR="00E83577">
        <w:rPr>
          <w:rFonts w:ascii="ＭＳ Ｐゴシック" w:eastAsia="ＭＳ Ｐゴシック" w:hAnsi="ＭＳ Ｐゴシック" w:hint="eastAsia"/>
          <w:szCs w:val="22"/>
        </w:rPr>
        <w:t>０</w:t>
      </w:r>
      <w:r w:rsidR="00C01752" w:rsidRPr="00C01752">
        <w:rPr>
          <w:rFonts w:ascii="ＭＳ Ｐゴシック" w:eastAsia="ＭＳ Ｐゴシック" w:hAnsi="ＭＳ Ｐゴシック" w:hint="eastAsia"/>
          <w:szCs w:val="22"/>
        </w:rPr>
        <w:t>条（通勤手当）</w:t>
      </w:r>
    </w:p>
    <w:p w:rsidR="00C01752" w:rsidRPr="00C01752" w:rsidRDefault="00091DF5" w:rsidP="00091DF5">
      <w:pPr>
        <w:ind w:firstLineChars="100" w:firstLine="220"/>
        <w:rPr>
          <w:rFonts w:ascii="ＭＳ Ｐゴシック" w:eastAsia="ＭＳ Ｐゴシック" w:hAnsi="ＭＳ Ｐゴシック"/>
          <w:szCs w:val="22"/>
        </w:rPr>
      </w:pPr>
      <w:r>
        <w:rPr>
          <w:rFonts w:ascii="ＭＳ Ｐゴシック" w:eastAsia="ＭＳ Ｐゴシック" w:hAnsi="ＭＳ Ｐゴシック" w:hint="eastAsia"/>
          <w:szCs w:val="22"/>
        </w:rPr>
        <w:t>１</w:t>
      </w:r>
      <w:r w:rsidRPr="00C01752">
        <w:rPr>
          <w:rFonts w:ascii="ＭＳ Ｐゴシック" w:eastAsia="ＭＳ Ｐゴシック" w:hAnsi="ＭＳ Ｐゴシック" w:hint="eastAsia"/>
          <w:szCs w:val="22"/>
        </w:rPr>
        <w:t>．</w:t>
      </w:r>
      <w:r w:rsidR="00C01752" w:rsidRPr="00C01752">
        <w:rPr>
          <w:rFonts w:ascii="ＭＳ Ｐゴシック" w:eastAsia="ＭＳ Ｐゴシック" w:hAnsi="ＭＳ Ｐゴシック" w:hint="eastAsia"/>
          <w:szCs w:val="22"/>
        </w:rPr>
        <w:t>自転車通勤をする従業員には、通勤手当を次のとおり支給する。</w:t>
      </w:r>
    </w:p>
    <w:tbl>
      <w:tblPr>
        <w:tblStyle w:val="aff"/>
        <w:tblW w:w="0" w:type="auto"/>
        <w:tblInd w:w="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1"/>
        <w:gridCol w:w="2410"/>
        <w:gridCol w:w="1391"/>
      </w:tblGrid>
      <w:tr w:rsidR="00E647AB" w:rsidTr="00E647AB">
        <w:trPr>
          <w:cnfStyle w:val="100000000000" w:firstRow="1" w:lastRow="0" w:firstColumn="0" w:lastColumn="0" w:oddVBand="0" w:evenVBand="0" w:oddHBand="0" w:evenHBand="0" w:firstRowFirstColumn="0" w:firstRowLastColumn="0" w:lastRowFirstColumn="0" w:lastRowLastColumn="0"/>
        </w:trPr>
        <w:tc>
          <w:tcPr>
            <w:tcW w:w="4121" w:type="dxa"/>
            <w:tcBorders>
              <w:top w:val="single" w:sz="4" w:space="0" w:color="auto"/>
              <w:left w:val="single" w:sz="4" w:space="0" w:color="auto"/>
              <w:bottom w:val="single" w:sz="4" w:space="0" w:color="auto"/>
              <w:right w:val="single" w:sz="4" w:space="0" w:color="auto"/>
            </w:tcBorders>
            <w:shd w:val="clear" w:color="auto" w:fill="auto"/>
          </w:tcPr>
          <w:p w:rsidR="00E647AB" w:rsidRDefault="00E647AB" w:rsidP="00C01752">
            <w:pPr>
              <w:jc w:val="cente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自宅から会社までの距離</w:t>
            </w:r>
          </w:p>
        </w:tc>
        <w:tc>
          <w:tcPr>
            <w:tcW w:w="3801" w:type="dxa"/>
            <w:gridSpan w:val="2"/>
            <w:tcBorders>
              <w:top w:val="single" w:sz="4" w:space="0" w:color="auto"/>
              <w:left w:val="single" w:sz="4" w:space="0" w:color="auto"/>
              <w:bottom w:val="single" w:sz="4" w:space="0" w:color="auto"/>
              <w:right w:val="single" w:sz="4" w:space="0" w:color="auto"/>
            </w:tcBorders>
            <w:shd w:val="clear" w:color="auto" w:fill="auto"/>
          </w:tcPr>
          <w:p w:rsidR="00E647AB" w:rsidRPr="00C01752" w:rsidRDefault="00E647AB" w:rsidP="00C01752">
            <w:pPr>
              <w:jc w:val="cente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通勤手当</w:t>
            </w:r>
          </w:p>
        </w:tc>
      </w:tr>
      <w:tr w:rsidR="00D53BDD" w:rsidTr="00FB1048">
        <w:tc>
          <w:tcPr>
            <w:tcW w:w="4121" w:type="dxa"/>
            <w:tcBorders>
              <w:top w:val="single" w:sz="4" w:space="0" w:color="auto"/>
            </w:tcBorders>
            <w:shd w:val="clear" w:color="auto" w:fill="auto"/>
          </w:tcPr>
          <w:p w:rsidR="00D53BDD" w:rsidRDefault="00D53BDD" w:rsidP="00C01752">
            <w:pPr>
              <w:jc w:val="cente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2km以上 5km未満</w:t>
            </w:r>
          </w:p>
        </w:tc>
        <w:tc>
          <w:tcPr>
            <w:tcW w:w="2410" w:type="dxa"/>
            <w:tcBorders>
              <w:top w:val="single" w:sz="4" w:space="0" w:color="auto"/>
              <w:right w:val="nil"/>
            </w:tcBorders>
            <w:shd w:val="clear" w:color="auto" w:fill="auto"/>
          </w:tcPr>
          <w:p w:rsidR="00D53BDD" w:rsidRDefault="00D53BDD" w:rsidP="00FB1048">
            <w:pPr>
              <w:ind w:rightChars="46" w:right="101"/>
              <w:jc w:val="right"/>
              <w:rPr>
                <w:rFonts w:ascii="ＭＳ Ｐゴシック" w:eastAsia="ＭＳ Ｐゴシック" w:hAnsi="ＭＳ Ｐゴシック"/>
                <w:szCs w:val="22"/>
              </w:rPr>
            </w:pPr>
            <w:r>
              <w:rPr>
                <w:rFonts w:ascii="ＭＳ Ｐゴシック" w:eastAsia="ＭＳ Ｐゴシック" w:hAnsi="ＭＳ Ｐゴシック"/>
                <w:szCs w:val="22"/>
              </w:rPr>
              <w:t>3,0</w:t>
            </w:r>
            <w:r w:rsidRPr="00C01752">
              <w:rPr>
                <w:rFonts w:ascii="ＭＳ Ｐゴシック" w:eastAsia="ＭＳ Ｐゴシック" w:hAnsi="ＭＳ Ｐゴシック" w:hint="eastAsia"/>
                <w:szCs w:val="22"/>
              </w:rPr>
              <w:t>00円</w:t>
            </w:r>
          </w:p>
        </w:tc>
        <w:tc>
          <w:tcPr>
            <w:tcW w:w="1391" w:type="dxa"/>
            <w:tcBorders>
              <w:top w:val="single" w:sz="4" w:space="0" w:color="auto"/>
              <w:left w:val="nil"/>
            </w:tcBorders>
          </w:tcPr>
          <w:p w:rsidR="00D53BDD" w:rsidRDefault="00D53BDD" w:rsidP="00777311">
            <w:pPr>
              <w:jc w:val="center"/>
              <w:rPr>
                <w:rFonts w:ascii="ＭＳ Ｐゴシック" w:eastAsia="ＭＳ Ｐゴシック" w:hAnsi="ＭＳ Ｐゴシック"/>
                <w:szCs w:val="22"/>
              </w:rPr>
            </w:pPr>
          </w:p>
        </w:tc>
      </w:tr>
      <w:tr w:rsidR="00D53BDD" w:rsidTr="00FB1048">
        <w:tc>
          <w:tcPr>
            <w:tcW w:w="4121" w:type="dxa"/>
            <w:shd w:val="clear" w:color="auto" w:fill="auto"/>
          </w:tcPr>
          <w:p w:rsidR="00D53BDD" w:rsidRDefault="00D53BDD" w:rsidP="00C01752">
            <w:pPr>
              <w:jc w:val="cente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5km以上 10km未満</w:t>
            </w:r>
          </w:p>
        </w:tc>
        <w:tc>
          <w:tcPr>
            <w:tcW w:w="2410" w:type="dxa"/>
            <w:tcBorders>
              <w:right w:val="nil"/>
            </w:tcBorders>
            <w:shd w:val="clear" w:color="auto" w:fill="auto"/>
          </w:tcPr>
          <w:p w:rsidR="00D53BDD" w:rsidRDefault="00D53BDD" w:rsidP="00FB1048">
            <w:pPr>
              <w:ind w:rightChars="46" w:right="101"/>
              <w:jc w:val="right"/>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4</w:t>
            </w:r>
            <w:r>
              <w:rPr>
                <w:rFonts w:ascii="ＭＳ Ｐゴシック" w:eastAsia="ＭＳ Ｐゴシック" w:hAnsi="ＭＳ Ｐゴシック" w:hint="eastAsia"/>
                <w:szCs w:val="22"/>
              </w:rPr>
              <w:t>,2</w:t>
            </w:r>
            <w:r w:rsidRPr="00C01752">
              <w:rPr>
                <w:rFonts w:ascii="ＭＳ Ｐゴシック" w:eastAsia="ＭＳ Ｐゴシック" w:hAnsi="ＭＳ Ｐゴシック" w:hint="eastAsia"/>
                <w:szCs w:val="22"/>
              </w:rPr>
              <w:t>00円</w:t>
            </w:r>
          </w:p>
        </w:tc>
        <w:tc>
          <w:tcPr>
            <w:tcW w:w="1391" w:type="dxa"/>
            <w:tcBorders>
              <w:left w:val="nil"/>
            </w:tcBorders>
          </w:tcPr>
          <w:p w:rsidR="00D53BDD" w:rsidRPr="00C01752" w:rsidRDefault="00D53BDD" w:rsidP="00777311">
            <w:pPr>
              <w:jc w:val="center"/>
              <w:rPr>
                <w:rFonts w:ascii="ＭＳ Ｐゴシック" w:eastAsia="ＭＳ Ｐゴシック" w:hAnsi="ＭＳ Ｐゴシック"/>
                <w:szCs w:val="22"/>
              </w:rPr>
            </w:pPr>
          </w:p>
        </w:tc>
      </w:tr>
      <w:tr w:rsidR="00D53BDD" w:rsidTr="00FB1048">
        <w:tc>
          <w:tcPr>
            <w:tcW w:w="4121" w:type="dxa"/>
            <w:shd w:val="clear" w:color="auto" w:fill="auto"/>
          </w:tcPr>
          <w:p w:rsidR="00D53BDD" w:rsidRDefault="00D53BDD" w:rsidP="00C01752">
            <w:pPr>
              <w:jc w:val="cente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10km以上 15km未満</w:t>
            </w:r>
          </w:p>
        </w:tc>
        <w:tc>
          <w:tcPr>
            <w:tcW w:w="2410" w:type="dxa"/>
            <w:tcBorders>
              <w:right w:val="nil"/>
            </w:tcBorders>
            <w:shd w:val="clear" w:color="auto" w:fill="auto"/>
          </w:tcPr>
          <w:p w:rsidR="00D53BDD" w:rsidRDefault="00D53BDD" w:rsidP="00FB1048">
            <w:pPr>
              <w:ind w:rightChars="46" w:right="101"/>
              <w:jc w:val="right"/>
              <w:rPr>
                <w:rFonts w:ascii="ＭＳ Ｐゴシック" w:eastAsia="ＭＳ Ｐゴシック" w:hAnsi="ＭＳ Ｐゴシック"/>
                <w:szCs w:val="22"/>
              </w:rPr>
            </w:pPr>
            <w:r>
              <w:rPr>
                <w:rFonts w:ascii="ＭＳ Ｐゴシック" w:eastAsia="ＭＳ Ｐゴシック" w:hAnsi="ＭＳ Ｐゴシック"/>
                <w:szCs w:val="22"/>
              </w:rPr>
              <w:t>7,1</w:t>
            </w:r>
            <w:r w:rsidRPr="00C01752">
              <w:rPr>
                <w:rFonts w:ascii="ＭＳ Ｐゴシック" w:eastAsia="ＭＳ Ｐゴシック" w:hAnsi="ＭＳ Ｐゴシック" w:hint="eastAsia"/>
                <w:szCs w:val="22"/>
              </w:rPr>
              <w:t>00円</w:t>
            </w:r>
          </w:p>
        </w:tc>
        <w:tc>
          <w:tcPr>
            <w:tcW w:w="1391" w:type="dxa"/>
            <w:tcBorders>
              <w:left w:val="nil"/>
            </w:tcBorders>
          </w:tcPr>
          <w:p w:rsidR="00D53BDD" w:rsidRDefault="00D53BDD" w:rsidP="00777311">
            <w:pPr>
              <w:jc w:val="center"/>
              <w:rPr>
                <w:rFonts w:ascii="ＭＳ Ｐゴシック" w:eastAsia="ＭＳ Ｐゴシック" w:hAnsi="ＭＳ Ｐゴシック"/>
                <w:szCs w:val="22"/>
              </w:rPr>
            </w:pPr>
          </w:p>
        </w:tc>
      </w:tr>
      <w:tr w:rsidR="00D53BDD" w:rsidTr="00FB1048">
        <w:tc>
          <w:tcPr>
            <w:tcW w:w="4121" w:type="dxa"/>
            <w:shd w:val="clear" w:color="auto" w:fill="auto"/>
          </w:tcPr>
          <w:p w:rsidR="00D53BDD" w:rsidRDefault="00D53BDD" w:rsidP="00C01752">
            <w:pPr>
              <w:jc w:val="cente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15km以上 20km未満</w:t>
            </w:r>
          </w:p>
        </w:tc>
        <w:tc>
          <w:tcPr>
            <w:tcW w:w="2410" w:type="dxa"/>
            <w:tcBorders>
              <w:right w:val="nil"/>
            </w:tcBorders>
            <w:shd w:val="clear" w:color="auto" w:fill="auto"/>
          </w:tcPr>
          <w:p w:rsidR="00D53BDD" w:rsidRDefault="00D53BDD" w:rsidP="00FB1048">
            <w:pPr>
              <w:ind w:rightChars="46" w:right="101"/>
              <w:jc w:val="right"/>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10</w:t>
            </w:r>
            <w:r>
              <w:rPr>
                <w:rFonts w:ascii="ＭＳ Ｐゴシック" w:eastAsia="ＭＳ Ｐゴシック" w:hAnsi="ＭＳ Ｐゴシック"/>
                <w:szCs w:val="22"/>
              </w:rPr>
              <w:t>,</w:t>
            </w:r>
            <w:r w:rsidRPr="00C01752">
              <w:rPr>
                <w:rFonts w:ascii="ＭＳ Ｐゴシック" w:eastAsia="ＭＳ Ｐゴシック" w:hAnsi="ＭＳ Ｐゴシック" w:hint="eastAsia"/>
                <w:szCs w:val="22"/>
              </w:rPr>
              <w:t>000円</w:t>
            </w:r>
          </w:p>
        </w:tc>
        <w:tc>
          <w:tcPr>
            <w:tcW w:w="1391" w:type="dxa"/>
            <w:tcBorders>
              <w:left w:val="nil"/>
            </w:tcBorders>
          </w:tcPr>
          <w:p w:rsidR="00D53BDD" w:rsidRPr="00C01752" w:rsidRDefault="00D53BDD" w:rsidP="00C01752">
            <w:pPr>
              <w:jc w:val="center"/>
              <w:rPr>
                <w:rFonts w:ascii="ＭＳ Ｐゴシック" w:eastAsia="ＭＳ Ｐゴシック" w:hAnsi="ＭＳ Ｐゴシック"/>
                <w:szCs w:val="22"/>
              </w:rPr>
            </w:pPr>
          </w:p>
        </w:tc>
      </w:tr>
    </w:tbl>
    <w:p w:rsidR="00C01752" w:rsidRDefault="00C01752" w:rsidP="00091DF5">
      <w:pPr>
        <w:ind w:firstLineChars="100" w:firstLine="220"/>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２．通勤に使用する自転車の修理費その他一切の費用については、従業員の自己負担とする。</w:t>
      </w:r>
    </w:p>
    <w:p w:rsidR="003D42FC" w:rsidRDefault="003D42FC" w:rsidP="00C01752">
      <w:pPr>
        <w:rPr>
          <w:rFonts w:ascii="ＭＳ Ｐゴシック" w:eastAsia="ＭＳ Ｐゴシック" w:hAnsi="ＭＳ Ｐゴシック"/>
          <w:szCs w:val="22"/>
        </w:rPr>
      </w:pPr>
    </w:p>
    <w:p w:rsidR="003D42FC" w:rsidRDefault="00C01752" w:rsidP="00C01752">
      <w:pPr>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（付則）</w:t>
      </w:r>
    </w:p>
    <w:p w:rsidR="00C01752" w:rsidRDefault="00C01752" w:rsidP="003D42FC">
      <w:pPr>
        <w:ind w:firstLineChars="200" w:firstLine="440"/>
        <w:rPr>
          <w:rFonts w:ascii="ＭＳ Ｐゴシック" w:eastAsia="ＭＳ Ｐゴシック" w:hAnsi="ＭＳ Ｐゴシック"/>
          <w:szCs w:val="22"/>
        </w:rPr>
      </w:pPr>
      <w:r w:rsidRPr="00C01752">
        <w:rPr>
          <w:rFonts w:ascii="ＭＳ Ｐゴシック" w:eastAsia="ＭＳ Ｐゴシック" w:hAnsi="ＭＳ Ｐゴシック" w:hint="eastAsia"/>
          <w:szCs w:val="22"/>
        </w:rPr>
        <w:t>本規定は</w:t>
      </w:r>
      <w:r w:rsidR="00777311">
        <w:rPr>
          <w:rFonts w:ascii="ＭＳ Ｐゴシック" w:eastAsia="ＭＳ Ｐゴシック" w:hAnsi="ＭＳ Ｐゴシック" w:hint="eastAsia"/>
          <w:szCs w:val="22"/>
        </w:rPr>
        <w:t>２０●●</w:t>
      </w:r>
      <w:r w:rsidRPr="00C01752">
        <w:rPr>
          <w:rFonts w:ascii="ＭＳ Ｐゴシック" w:eastAsia="ＭＳ Ｐゴシック" w:hAnsi="ＭＳ Ｐゴシック" w:hint="eastAsia"/>
          <w:szCs w:val="22"/>
        </w:rPr>
        <w:t>年</w:t>
      </w:r>
      <w:r w:rsidR="00777311">
        <w:rPr>
          <w:rFonts w:ascii="ＭＳ Ｐゴシック" w:eastAsia="ＭＳ Ｐゴシック" w:hAnsi="ＭＳ Ｐゴシック" w:hint="eastAsia"/>
          <w:szCs w:val="22"/>
        </w:rPr>
        <w:t>●</w:t>
      </w:r>
      <w:r w:rsidRPr="00C01752">
        <w:rPr>
          <w:rFonts w:ascii="ＭＳ Ｐゴシック" w:eastAsia="ＭＳ Ｐゴシック" w:hAnsi="ＭＳ Ｐゴシック" w:hint="eastAsia"/>
          <w:szCs w:val="22"/>
        </w:rPr>
        <w:t>月</w:t>
      </w:r>
      <w:r w:rsidR="00777311">
        <w:rPr>
          <w:rFonts w:ascii="ＭＳ Ｐゴシック" w:eastAsia="ＭＳ Ｐゴシック" w:hAnsi="ＭＳ Ｐゴシック" w:hint="eastAsia"/>
          <w:szCs w:val="22"/>
        </w:rPr>
        <w:t>●</w:t>
      </w:r>
      <w:r w:rsidRPr="00C01752">
        <w:rPr>
          <w:rFonts w:ascii="ＭＳ Ｐゴシック" w:eastAsia="ＭＳ Ｐゴシック" w:hAnsi="ＭＳ Ｐゴシック" w:hint="eastAsia"/>
          <w:szCs w:val="22"/>
        </w:rPr>
        <w:t>日より実施する。</w:t>
      </w:r>
    </w:p>
    <w:p w:rsidR="003D42FC" w:rsidRPr="00C01752" w:rsidRDefault="003D42FC" w:rsidP="00C01752">
      <w:pPr>
        <w:rPr>
          <w:rFonts w:ascii="ＭＳ Ｐゴシック" w:eastAsia="ＭＳ Ｐゴシック" w:hAnsi="ＭＳ Ｐゴシック"/>
          <w:szCs w:val="22"/>
        </w:rPr>
      </w:pPr>
    </w:p>
    <w:p w:rsidR="006A7C5D" w:rsidRPr="00C01752" w:rsidRDefault="006A7C5D">
      <w:pPr>
        <w:rPr>
          <w:rFonts w:ascii="ＭＳ Ｐゴシック" w:eastAsia="ＭＳ Ｐゴシック" w:hAnsi="ＭＳ Ｐゴシック"/>
          <w:szCs w:val="22"/>
        </w:rPr>
      </w:pPr>
    </w:p>
    <w:sectPr w:rsidR="006A7C5D" w:rsidRPr="00C01752">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34B2" w:rsidRDefault="009534B2" w:rsidP="009534B2">
      <w:pPr>
        <w:spacing w:line="240" w:lineRule="auto"/>
      </w:pPr>
      <w:r>
        <w:separator/>
      </w:r>
    </w:p>
  </w:endnote>
  <w:endnote w:type="continuationSeparator" w:id="0">
    <w:p w:rsidR="009534B2" w:rsidRDefault="009534B2" w:rsidP="009534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小塚ゴシック Pro L">
    <w:altName w:val="ＭＳ ゴシック"/>
    <w:panose1 w:val="00000000000000000000"/>
    <w:charset w:val="80"/>
    <w:family w:val="swiss"/>
    <w:notTrueType/>
    <w:pitch w:val="variable"/>
    <w:sig w:usb0="00000283" w:usb1="2AC71C11" w:usb2="00000012" w:usb3="00000000" w:csb0="00020005"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ｺﾞｼｯｸM">
    <w:panose1 w:val="020B0609000000000000"/>
    <w:charset w:val="80"/>
    <w:family w:val="modern"/>
    <w:pitch w:val="fixed"/>
    <w:sig w:usb0="80000281" w:usb1="28C76CF8" w:usb2="00000010" w:usb3="00000000" w:csb0="00020000" w:csb1="00000000"/>
  </w:font>
  <w:font w:name="Meiryo UI">
    <w:panose1 w:val="020B0604030504040204"/>
    <w:charset w:val="80"/>
    <w:family w:val="modern"/>
    <w:pitch w:val="variable"/>
    <w:sig w:usb0="E10102FF" w:usb1="EAC7FFFF" w:usb2="0001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913096"/>
      <w:docPartObj>
        <w:docPartGallery w:val="Page Numbers (Bottom of Page)"/>
        <w:docPartUnique/>
      </w:docPartObj>
    </w:sdtPr>
    <w:sdtEndPr/>
    <w:sdtContent>
      <w:p w:rsidR="00C220C7" w:rsidRDefault="00C220C7">
        <w:pPr>
          <w:pStyle w:val="a8"/>
        </w:pPr>
        <w:r>
          <w:fldChar w:fldCharType="begin"/>
        </w:r>
        <w:r>
          <w:instrText>PAGE   \* MERGEFORMAT</w:instrText>
        </w:r>
        <w:r>
          <w:fldChar w:fldCharType="separate"/>
        </w:r>
        <w:r w:rsidR="00300ABD" w:rsidRPr="00300ABD">
          <w:rPr>
            <w:noProof/>
            <w:lang w:val="ja-JP"/>
          </w:rPr>
          <w:t>3</w:t>
        </w:r>
        <w:r>
          <w:fldChar w:fldCharType="end"/>
        </w:r>
      </w:p>
    </w:sdtContent>
  </w:sdt>
  <w:p w:rsidR="00C220C7" w:rsidRDefault="00C220C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34B2" w:rsidRDefault="009534B2" w:rsidP="009534B2">
      <w:pPr>
        <w:spacing w:line="240" w:lineRule="auto"/>
      </w:pPr>
      <w:r>
        <w:separator/>
      </w:r>
    </w:p>
  </w:footnote>
  <w:footnote w:type="continuationSeparator" w:id="0">
    <w:p w:rsidR="009534B2" w:rsidRDefault="009534B2" w:rsidP="009534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0DF265C4"/>
    <w:lvl w:ilvl="0">
      <w:start w:val="1"/>
      <w:numFmt w:val="bullet"/>
      <w:pStyle w:val="2"/>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FFFFFF89"/>
    <w:multiLevelType w:val="singleLevel"/>
    <w:tmpl w:val="57F6DEB2"/>
    <w:lvl w:ilvl="0">
      <w:start w:val="1"/>
      <w:numFmt w:val="bullet"/>
      <w:lvlText w:val=""/>
      <w:lvlJc w:val="left"/>
      <w:pPr>
        <w:tabs>
          <w:tab w:val="num" w:pos="360"/>
        </w:tabs>
        <w:ind w:left="360" w:hangingChars="200" w:hanging="360"/>
      </w:pPr>
      <w:rPr>
        <w:rFonts w:ascii="Wingdings" w:hAnsi="Wingdings" w:hint="default"/>
      </w:rPr>
    </w:lvl>
  </w:abstractNum>
  <w:abstractNum w:abstractNumId="2" w15:restartNumberingAfterBreak="0">
    <w:nsid w:val="38A431C1"/>
    <w:multiLevelType w:val="singleLevel"/>
    <w:tmpl w:val="C4CC60B2"/>
    <w:lvl w:ilvl="0">
      <w:start w:val="1"/>
      <w:numFmt w:val="decimal"/>
      <w:pStyle w:val="20"/>
      <w:lvlText w:val="%1)"/>
      <w:lvlJc w:val="left"/>
      <w:pPr>
        <w:tabs>
          <w:tab w:val="num" w:pos="1129"/>
        </w:tabs>
        <w:ind w:left="1129" w:hanging="420"/>
      </w:pPr>
      <w:rPr>
        <w:rFonts w:hint="eastAsia"/>
      </w:rPr>
    </w:lvl>
  </w:abstractNum>
  <w:abstractNum w:abstractNumId="3" w15:restartNumberingAfterBreak="0">
    <w:nsid w:val="4C9B2E27"/>
    <w:multiLevelType w:val="singleLevel"/>
    <w:tmpl w:val="4AD2DFB6"/>
    <w:lvl w:ilvl="0">
      <w:start w:val="1"/>
      <w:numFmt w:val="bullet"/>
      <w:pStyle w:val="a"/>
      <w:lvlText w:val=""/>
      <w:lvlJc w:val="left"/>
      <w:pPr>
        <w:tabs>
          <w:tab w:val="num" w:pos="1681"/>
        </w:tabs>
        <w:ind w:left="1605" w:hanging="284"/>
      </w:pPr>
      <w:rPr>
        <w:rFonts w:ascii="Symbol" w:hAnsi="Symbol" w:hint="default"/>
        <w:sz w:val="28"/>
      </w:rPr>
    </w:lvl>
  </w:abstractNum>
  <w:abstractNum w:abstractNumId="4" w15:restartNumberingAfterBreak="0">
    <w:nsid w:val="791C6E1A"/>
    <w:multiLevelType w:val="multilevel"/>
    <w:tmpl w:val="A35A6766"/>
    <w:lvl w:ilvl="0">
      <w:start w:val="1"/>
      <w:numFmt w:val="decimal"/>
      <w:pStyle w:val="1"/>
      <w:suff w:val="space"/>
      <w:lvlText w:val="%1"/>
      <w:lvlJc w:val="left"/>
      <w:pPr>
        <w:ind w:left="425" w:hanging="425"/>
      </w:pPr>
      <w:rPr>
        <w:rFonts w:hint="eastAsia"/>
      </w:rPr>
    </w:lvl>
    <w:lvl w:ilvl="1">
      <w:start w:val="1"/>
      <w:numFmt w:val="decimal"/>
      <w:pStyle w:val="21"/>
      <w:suff w:val="space"/>
      <w:lvlText w:val="%1.%2"/>
      <w:lvlJc w:val="left"/>
      <w:pPr>
        <w:ind w:left="992" w:hanging="992"/>
      </w:pPr>
      <w:rPr>
        <w:rFonts w:hint="eastAsia"/>
      </w:rPr>
    </w:lvl>
    <w:lvl w:ilvl="2">
      <w:start w:val="1"/>
      <w:numFmt w:val="decimal"/>
      <w:pStyle w:val="3"/>
      <w:suff w:val="space"/>
      <w:lvlText w:val="%1.%2.%3"/>
      <w:lvlJc w:val="left"/>
      <w:pPr>
        <w:ind w:left="1418" w:hanging="1418"/>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w:lvlJc w:val="left"/>
      <w:pPr>
        <w:ind w:left="1984" w:hanging="1784"/>
      </w:pPr>
      <w:rPr>
        <w:rFonts w:hint="eastAsia"/>
      </w:rPr>
    </w:lvl>
    <w:lvl w:ilvl="4">
      <w:start w:val="1"/>
      <w:numFmt w:val="decimal"/>
      <w:pStyle w:val="5"/>
      <w:suff w:val="space"/>
      <w:lvlText w:val="(%5)"/>
      <w:lvlJc w:val="left"/>
      <w:pPr>
        <w:ind w:left="2551" w:hanging="2251"/>
      </w:pPr>
      <w:rPr>
        <w:rFonts w:ascii="ＭＳ Ｐゴシック" w:eastAsia="ＭＳ Ｐゴシック" w:hAnsi="ＭＳ Ｐゴシック" w:hint="eastAsia"/>
      </w:rPr>
    </w:lvl>
    <w:lvl w:ilvl="5">
      <w:start w:val="1"/>
      <w:numFmt w:val="lowerLetter"/>
      <w:pStyle w:val="6"/>
      <w:suff w:val="space"/>
      <w:lvlText w:val="%6)"/>
      <w:lvlJc w:val="left"/>
      <w:pPr>
        <w:ind w:left="1320" w:hanging="880"/>
      </w:pPr>
      <w:rPr>
        <w:rFonts w:hint="eastAsia"/>
      </w:rPr>
    </w:lvl>
    <w:lvl w:ilvl="6">
      <w:start w:val="1"/>
      <w:numFmt w:val="lowerRoman"/>
      <w:pStyle w:val="7"/>
      <w:suff w:val="space"/>
      <w:lvlText w:val="%7)"/>
      <w:lvlJc w:val="left"/>
      <w:pPr>
        <w:ind w:left="1100" w:hanging="440"/>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num w:numId="1">
    <w:abstractNumId w:val="0"/>
  </w:num>
  <w:num w:numId="2">
    <w:abstractNumId w:val="0"/>
  </w:num>
  <w:num w:numId="3">
    <w:abstractNumId w:val="1"/>
  </w:num>
  <w:num w:numId="4">
    <w:abstractNumId w:val="3"/>
  </w:num>
  <w:num w:numId="5">
    <w:abstractNumId w:val="3"/>
  </w:num>
  <w:num w:numId="6">
    <w:abstractNumId w:val="3"/>
  </w:num>
  <w:num w:numId="7">
    <w:abstractNumId w:val="2"/>
  </w:num>
  <w:num w:numId="8">
    <w:abstractNumId w:val="2"/>
  </w:num>
  <w:num w:numId="9">
    <w:abstractNumId w:val="2"/>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752"/>
    <w:rsid w:val="00022358"/>
    <w:rsid w:val="000344DE"/>
    <w:rsid w:val="00091DF5"/>
    <w:rsid w:val="00117EBA"/>
    <w:rsid w:val="001513AA"/>
    <w:rsid w:val="001A5510"/>
    <w:rsid w:val="002171FB"/>
    <w:rsid w:val="0022324C"/>
    <w:rsid w:val="0027792A"/>
    <w:rsid w:val="002825E5"/>
    <w:rsid w:val="002A4C4D"/>
    <w:rsid w:val="00300ABD"/>
    <w:rsid w:val="00376D08"/>
    <w:rsid w:val="003D42FC"/>
    <w:rsid w:val="00550350"/>
    <w:rsid w:val="005B23EE"/>
    <w:rsid w:val="005F0E67"/>
    <w:rsid w:val="006813C7"/>
    <w:rsid w:val="00686993"/>
    <w:rsid w:val="006A7C5D"/>
    <w:rsid w:val="00724BAF"/>
    <w:rsid w:val="00731235"/>
    <w:rsid w:val="00777311"/>
    <w:rsid w:val="0079150B"/>
    <w:rsid w:val="008178C3"/>
    <w:rsid w:val="008505F3"/>
    <w:rsid w:val="00895E3E"/>
    <w:rsid w:val="008D6E04"/>
    <w:rsid w:val="009203D6"/>
    <w:rsid w:val="00952548"/>
    <w:rsid w:val="009534B2"/>
    <w:rsid w:val="009B0C24"/>
    <w:rsid w:val="009F6CB6"/>
    <w:rsid w:val="00A65F8B"/>
    <w:rsid w:val="00C01752"/>
    <w:rsid w:val="00C220C7"/>
    <w:rsid w:val="00D53BDD"/>
    <w:rsid w:val="00DA2B4E"/>
    <w:rsid w:val="00E14515"/>
    <w:rsid w:val="00E61A3B"/>
    <w:rsid w:val="00E647AB"/>
    <w:rsid w:val="00E67C8C"/>
    <w:rsid w:val="00E83577"/>
    <w:rsid w:val="00EF0367"/>
    <w:rsid w:val="00EF45BD"/>
    <w:rsid w:val="00EF4A41"/>
    <w:rsid w:val="00F2045E"/>
    <w:rsid w:val="00F36EDD"/>
    <w:rsid w:val="00F53449"/>
    <w:rsid w:val="00F65720"/>
    <w:rsid w:val="00FB1048"/>
    <w:rsid w:val="00FB40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0048964D-EF40-40A7-9C2C-B70D1CE9A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65720"/>
    <w:pPr>
      <w:widowControl w:val="0"/>
      <w:adjustRightInd w:val="0"/>
      <w:snapToGrid w:val="0"/>
      <w:spacing w:line="320" w:lineRule="atLeast"/>
      <w:jc w:val="both"/>
      <w:textAlignment w:val="baseline"/>
    </w:pPr>
    <w:rPr>
      <w:rFonts w:ascii="ＭＳ Ｐ明朝" w:eastAsia="ＭＳ 明朝" w:hAnsi="Century" w:cs="Times New Roman"/>
      <w:kern w:val="0"/>
      <w:sz w:val="22"/>
      <w:szCs w:val="20"/>
    </w:rPr>
  </w:style>
  <w:style w:type="paragraph" w:styleId="1">
    <w:name w:val="heading 1"/>
    <w:basedOn w:val="a0"/>
    <w:next w:val="a1"/>
    <w:link w:val="10"/>
    <w:qFormat/>
    <w:rsid w:val="00F65720"/>
    <w:pPr>
      <w:numPr>
        <w:numId w:val="16"/>
      </w:numPr>
      <w:spacing w:before="240" w:after="120" w:line="400" w:lineRule="atLeast"/>
      <w:outlineLvl w:val="0"/>
    </w:pPr>
    <w:rPr>
      <w:rFonts w:ascii="ＭＳ Ｐゴシック" w:eastAsia="ＭＳ Ｐゴシック" w:hAnsi="Helvetica"/>
      <w:kern w:val="24"/>
      <w:sz w:val="28"/>
    </w:rPr>
  </w:style>
  <w:style w:type="paragraph" w:styleId="21">
    <w:name w:val="heading 2"/>
    <w:basedOn w:val="a0"/>
    <w:next w:val="a1"/>
    <w:link w:val="22"/>
    <w:qFormat/>
    <w:rsid w:val="00F65720"/>
    <w:pPr>
      <w:numPr>
        <w:ilvl w:val="1"/>
        <w:numId w:val="16"/>
      </w:numPr>
      <w:spacing w:before="120"/>
      <w:outlineLvl w:val="1"/>
    </w:pPr>
    <w:rPr>
      <w:rFonts w:ascii="ＭＳ Ｐゴシック" w:eastAsia="ＭＳ Ｐゴシック" w:hAnsi="Helvetica"/>
      <w:sz w:val="24"/>
    </w:rPr>
  </w:style>
  <w:style w:type="paragraph" w:styleId="3">
    <w:name w:val="heading 3"/>
    <w:basedOn w:val="a0"/>
    <w:next w:val="a1"/>
    <w:link w:val="30"/>
    <w:qFormat/>
    <w:rsid w:val="00F65720"/>
    <w:pPr>
      <w:numPr>
        <w:ilvl w:val="2"/>
        <w:numId w:val="16"/>
      </w:numPr>
      <w:spacing w:before="120" w:line="400" w:lineRule="atLeast"/>
      <w:jc w:val="left"/>
      <w:outlineLvl w:val="2"/>
    </w:pPr>
    <w:rPr>
      <w:rFonts w:ascii="ＭＳ Ｐゴシック" w:eastAsia="ＭＳ Ｐゴシック" w:hAnsi="Arial"/>
      <w:sz w:val="24"/>
    </w:rPr>
  </w:style>
  <w:style w:type="paragraph" w:styleId="4">
    <w:name w:val="heading 4"/>
    <w:basedOn w:val="a0"/>
    <w:next w:val="23"/>
    <w:link w:val="40"/>
    <w:qFormat/>
    <w:rsid w:val="00F65720"/>
    <w:pPr>
      <w:numPr>
        <w:ilvl w:val="3"/>
        <w:numId w:val="16"/>
      </w:numPr>
      <w:spacing w:before="120"/>
      <w:outlineLvl w:val="3"/>
    </w:pPr>
    <w:rPr>
      <w:rFonts w:ascii="ＭＳ Ｐゴシック" w:eastAsia="ＭＳ Ｐゴシック"/>
    </w:rPr>
  </w:style>
  <w:style w:type="paragraph" w:styleId="5">
    <w:name w:val="heading 5"/>
    <w:basedOn w:val="a0"/>
    <w:next w:val="23"/>
    <w:link w:val="50"/>
    <w:qFormat/>
    <w:rsid w:val="00F65720"/>
    <w:pPr>
      <w:numPr>
        <w:ilvl w:val="4"/>
        <w:numId w:val="16"/>
      </w:numPr>
      <w:spacing w:before="120"/>
      <w:outlineLvl w:val="4"/>
    </w:pPr>
    <w:rPr>
      <w:rFonts w:ascii="ＭＳ Ｐゴシック" w:eastAsia="ＭＳ Ｐゴシック" w:hAnsi="Arial"/>
    </w:rPr>
  </w:style>
  <w:style w:type="paragraph" w:styleId="6">
    <w:name w:val="heading 6"/>
    <w:basedOn w:val="a0"/>
    <w:next w:val="23"/>
    <w:link w:val="60"/>
    <w:qFormat/>
    <w:rsid w:val="00F65720"/>
    <w:pPr>
      <w:numPr>
        <w:ilvl w:val="5"/>
        <w:numId w:val="16"/>
      </w:numPr>
      <w:spacing w:before="120"/>
      <w:jc w:val="left"/>
      <w:outlineLvl w:val="5"/>
    </w:pPr>
    <w:rPr>
      <w:rFonts w:ascii="ＭＳ Ｐゴシック" w:eastAsia="ＭＳ Ｐゴシック"/>
    </w:rPr>
  </w:style>
  <w:style w:type="paragraph" w:styleId="7">
    <w:name w:val="heading 7"/>
    <w:basedOn w:val="6"/>
    <w:next w:val="31"/>
    <w:link w:val="70"/>
    <w:qFormat/>
    <w:rsid w:val="00F65720"/>
    <w:pPr>
      <w:numPr>
        <w:ilvl w:val="6"/>
      </w:numPr>
      <w:outlineLvl w:val="6"/>
    </w:pPr>
  </w:style>
  <w:style w:type="paragraph" w:styleId="8">
    <w:name w:val="heading 8"/>
    <w:basedOn w:val="a0"/>
    <w:next w:val="23"/>
    <w:link w:val="80"/>
    <w:qFormat/>
    <w:rsid w:val="00F65720"/>
    <w:pPr>
      <w:spacing w:before="120"/>
      <w:jc w:val="left"/>
      <w:outlineLvl w:val="7"/>
    </w:pPr>
    <w:rPr>
      <w:rFonts w:ascii="ＭＳ Ｐゴシック" w:eastAsia="ＭＳ Ｐゴシック"/>
    </w:rPr>
  </w:style>
  <w:style w:type="paragraph" w:styleId="9">
    <w:name w:val="heading 9"/>
    <w:basedOn w:val="a0"/>
    <w:next w:val="a0"/>
    <w:link w:val="90"/>
    <w:qFormat/>
    <w:rsid w:val="00F65720"/>
    <w:pPr>
      <w:keepNext/>
      <w:outlineLvl w:val="8"/>
    </w:pPr>
    <w:rPr>
      <w:rFonts w:ascii="ＭＳ 明朝"/>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5-51">
    <w:name w:val="グリッド (表) 5 濃色 - アクセント 51"/>
    <w:basedOn w:val="a3"/>
    <w:next w:val="a3"/>
    <w:uiPriority w:val="50"/>
    <w:rsid w:val="00F65720"/>
    <w:rPr>
      <w:rFonts w:eastAsia="小塚ゴシック Pro L"/>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52">
    <w:name w:val="グリッド (表) 5 濃色 - アクセント 52"/>
    <w:basedOn w:val="a3"/>
    <w:uiPriority w:val="50"/>
    <w:rsid w:val="00F65720"/>
    <w:rPr>
      <w:szCs w:val="2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a1">
    <w:name w:val="Body Text"/>
    <w:aliases w:val="１"/>
    <w:basedOn w:val="a0"/>
    <w:link w:val="a5"/>
    <w:rsid w:val="00F65720"/>
    <w:pPr>
      <w:ind w:leftChars="100" w:left="220" w:firstLineChars="100" w:firstLine="220"/>
    </w:pPr>
    <w:rPr>
      <w:rFonts w:ascii="Century" w:eastAsia="ＭＳ Ｐゴシック"/>
    </w:rPr>
  </w:style>
  <w:style w:type="character" w:customStyle="1" w:styleId="a5">
    <w:name w:val="本文 (文字)"/>
    <w:aliases w:val="１ (文字)"/>
    <w:basedOn w:val="a2"/>
    <w:link w:val="a1"/>
    <w:rsid w:val="00F65720"/>
    <w:rPr>
      <w:rFonts w:ascii="Century" w:eastAsia="ＭＳ Ｐゴシック" w:hAnsi="Century" w:cs="Times New Roman"/>
      <w:kern w:val="0"/>
      <w:sz w:val="22"/>
      <w:szCs w:val="20"/>
    </w:rPr>
  </w:style>
  <w:style w:type="paragraph" w:customStyle="1" w:styleId="a6">
    <w:name w:val="タイトル前"/>
    <w:basedOn w:val="a1"/>
    <w:qFormat/>
    <w:rsid w:val="00F65720"/>
    <w:pPr>
      <w:adjustRightInd/>
      <w:snapToGrid/>
      <w:spacing w:line="200" w:lineRule="exact"/>
      <w:ind w:leftChars="0" w:left="0" w:firstLineChars="0" w:firstLine="0"/>
      <w:textAlignment w:val="auto"/>
    </w:pPr>
    <w:rPr>
      <w:rFonts w:ascii="HGPｺﾞｼｯｸM" w:eastAsia="HGPｺﾞｼｯｸM" w:hAnsi="HGPｺﾞｼｯｸM" w:cs="HGPｺﾞｼｯｸM"/>
      <w:kern w:val="2"/>
      <w:sz w:val="24"/>
      <w:szCs w:val="22"/>
    </w:rPr>
  </w:style>
  <w:style w:type="character" w:styleId="a7">
    <w:name w:val="Hyperlink"/>
    <w:basedOn w:val="a2"/>
    <w:uiPriority w:val="99"/>
    <w:rsid w:val="00F65720"/>
    <w:rPr>
      <w:color w:val="0000FF"/>
      <w:u w:val="single"/>
    </w:rPr>
  </w:style>
  <w:style w:type="paragraph" w:styleId="a8">
    <w:name w:val="footer"/>
    <w:basedOn w:val="a0"/>
    <w:link w:val="a9"/>
    <w:uiPriority w:val="99"/>
    <w:rsid w:val="00F65720"/>
    <w:pPr>
      <w:jc w:val="center"/>
    </w:pPr>
    <w:rPr>
      <w:rFonts w:ascii="ＭＳ Ｐゴシック" w:eastAsia="ＭＳ Ｐゴシック" w:hAnsi="ＭＳ Ｐゴシック"/>
    </w:rPr>
  </w:style>
  <w:style w:type="character" w:customStyle="1" w:styleId="a9">
    <w:name w:val="フッター (文字)"/>
    <w:basedOn w:val="a2"/>
    <w:link w:val="a8"/>
    <w:uiPriority w:val="99"/>
    <w:rsid w:val="00F65720"/>
    <w:rPr>
      <w:rFonts w:ascii="ＭＳ Ｐゴシック" w:eastAsia="ＭＳ Ｐゴシック" w:hAnsi="ＭＳ Ｐゴシック" w:cs="Times New Roman"/>
      <w:kern w:val="0"/>
      <w:sz w:val="22"/>
      <w:szCs w:val="20"/>
    </w:rPr>
  </w:style>
  <w:style w:type="paragraph" w:styleId="aa">
    <w:name w:val="header"/>
    <w:basedOn w:val="a0"/>
    <w:link w:val="ab"/>
    <w:uiPriority w:val="99"/>
    <w:rsid w:val="00F65720"/>
    <w:pPr>
      <w:tabs>
        <w:tab w:val="center" w:pos="4252"/>
        <w:tab w:val="right" w:pos="8504"/>
      </w:tabs>
      <w:spacing w:after="60"/>
      <w:jc w:val="right"/>
    </w:pPr>
    <w:rPr>
      <w:rFonts w:ascii="ＭＳ Ｐゴシック" w:eastAsia="ＭＳ Ｐゴシック" w:hAnsi="ＭＳ Ｐゴシック"/>
      <w:noProof/>
      <w:sz w:val="18"/>
      <w:szCs w:val="18"/>
    </w:rPr>
  </w:style>
  <w:style w:type="character" w:customStyle="1" w:styleId="ab">
    <w:name w:val="ヘッダー (文字)"/>
    <w:basedOn w:val="a2"/>
    <w:link w:val="aa"/>
    <w:uiPriority w:val="99"/>
    <w:rsid w:val="00F65720"/>
    <w:rPr>
      <w:rFonts w:ascii="ＭＳ Ｐゴシック" w:eastAsia="ＭＳ Ｐゴシック" w:hAnsi="ＭＳ Ｐゴシック" w:cs="Times New Roman"/>
      <w:noProof/>
      <w:kern w:val="0"/>
      <w:sz w:val="18"/>
      <w:szCs w:val="18"/>
    </w:rPr>
  </w:style>
  <w:style w:type="numbering" w:customStyle="1" w:styleId="11">
    <w:name w:val="リストなし1"/>
    <w:next w:val="a4"/>
    <w:uiPriority w:val="99"/>
    <w:semiHidden/>
    <w:unhideWhenUsed/>
    <w:rsid w:val="00F65720"/>
  </w:style>
  <w:style w:type="paragraph" w:styleId="ac">
    <w:name w:val="List Paragraph"/>
    <w:basedOn w:val="a0"/>
    <w:uiPriority w:val="34"/>
    <w:qFormat/>
    <w:rsid w:val="00F65720"/>
    <w:pPr>
      <w:ind w:leftChars="400" w:left="840"/>
    </w:pPr>
  </w:style>
  <w:style w:type="paragraph" w:styleId="2">
    <w:name w:val="List Bullet 2"/>
    <w:aliases w:val="方向性"/>
    <w:basedOn w:val="a0"/>
    <w:uiPriority w:val="99"/>
    <w:rsid w:val="00F65720"/>
    <w:pPr>
      <w:numPr>
        <w:numId w:val="2"/>
      </w:numPr>
      <w:contextualSpacing/>
    </w:pPr>
  </w:style>
  <w:style w:type="paragraph" w:styleId="ad">
    <w:name w:val="List Bullet"/>
    <w:aliases w:val="施策名"/>
    <w:basedOn w:val="a0"/>
    <w:uiPriority w:val="99"/>
    <w:rsid w:val="00F65720"/>
    <w:pPr>
      <w:tabs>
        <w:tab w:val="left" w:pos="1088"/>
      </w:tabs>
    </w:pPr>
    <w:rPr>
      <w:rFonts w:ascii="Century"/>
    </w:rPr>
  </w:style>
  <w:style w:type="paragraph" w:customStyle="1" w:styleId="a">
    <w:name w:val="箇条書き２"/>
    <w:basedOn w:val="ad"/>
    <w:rsid w:val="00F65720"/>
    <w:pPr>
      <w:numPr>
        <w:numId w:val="6"/>
      </w:numPr>
    </w:pPr>
  </w:style>
  <w:style w:type="paragraph" w:customStyle="1" w:styleId="ae">
    <w:name w:val="箇条書き３"/>
    <w:basedOn w:val="a"/>
    <w:rsid w:val="00F65720"/>
    <w:pPr>
      <w:ind w:left="1843" w:hanging="283"/>
    </w:pPr>
  </w:style>
  <w:style w:type="paragraph" w:customStyle="1" w:styleId="af">
    <w:name w:val="箇条書き４"/>
    <w:basedOn w:val="a"/>
    <w:rsid w:val="00F65720"/>
    <w:pPr>
      <w:tabs>
        <w:tab w:val="clear" w:pos="1681"/>
      </w:tabs>
      <w:ind w:left="2269"/>
    </w:pPr>
  </w:style>
  <w:style w:type="paragraph" w:customStyle="1" w:styleId="12">
    <w:name w:val="箇条書き番号付1"/>
    <w:basedOn w:val="a0"/>
    <w:rsid w:val="00F65720"/>
    <w:pPr>
      <w:tabs>
        <w:tab w:val="num" w:pos="1129"/>
      </w:tabs>
      <w:ind w:left="1129" w:hanging="278"/>
    </w:pPr>
    <w:rPr>
      <w:rFonts w:ascii="Century" w:hAnsi="ＭＳ 明朝"/>
    </w:rPr>
  </w:style>
  <w:style w:type="paragraph" w:customStyle="1" w:styleId="20">
    <w:name w:val="箇条書き番号付2"/>
    <w:basedOn w:val="a0"/>
    <w:rsid w:val="00F65720"/>
    <w:pPr>
      <w:numPr>
        <w:numId w:val="9"/>
      </w:numPr>
    </w:pPr>
    <w:rPr>
      <w:rFonts w:ascii="Century" w:hAnsi="ＭＳ 明朝"/>
    </w:rPr>
  </w:style>
  <w:style w:type="paragraph" w:customStyle="1" w:styleId="32">
    <w:name w:val="箇条書き番号付3"/>
    <w:basedOn w:val="20"/>
    <w:rsid w:val="00F65720"/>
    <w:pPr>
      <w:tabs>
        <w:tab w:val="clear" w:pos="1129"/>
        <w:tab w:val="num" w:pos="1843"/>
      </w:tabs>
      <w:ind w:left="1843" w:hanging="284"/>
    </w:pPr>
  </w:style>
  <w:style w:type="paragraph" w:customStyle="1" w:styleId="41">
    <w:name w:val="箇条書き番号付4"/>
    <w:basedOn w:val="32"/>
    <w:rsid w:val="00F65720"/>
    <w:pPr>
      <w:tabs>
        <w:tab w:val="num" w:pos="2268"/>
      </w:tabs>
      <w:ind w:left="2268"/>
    </w:pPr>
  </w:style>
  <w:style w:type="character" w:customStyle="1" w:styleId="10">
    <w:name w:val="見出し 1 (文字)"/>
    <w:basedOn w:val="a2"/>
    <w:link w:val="1"/>
    <w:rsid w:val="00F65720"/>
    <w:rPr>
      <w:rFonts w:ascii="ＭＳ Ｐゴシック" w:eastAsia="ＭＳ Ｐゴシック" w:hAnsi="Helvetica" w:cs="Times New Roman"/>
      <w:kern w:val="24"/>
      <w:sz w:val="28"/>
      <w:szCs w:val="20"/>
    </w:rPr>
  </w:style>
  <w:style w:type="character" w:customStyle="1" w:styleId="22">
    <w:name w:val="見出し 2 (文字)"/>
    <w:basedOn w:val="a2"/>
    <w:link w:val="21"/>
    <w:rsid w:val="00F65720"/>
    <w:rPr>
      <w:rFonts w:ascii="ＭＳ Ｐゴシック" w:eastAsia="ＭＳ Ｐゴシック" w:hAnsi="Helvetica" w:cs="Times New Roman"/>
      <w:kern w:val="0"/>
      <w:sz w:val="24"/>
      <w:szCs w:val="20"/>
    </w:rPr>
  </w:style>
  <w:style w:type="character" w:customStyle="1" w:styleId="30">
    <w:name w:val="見出し 3 (文字)"/>
    <w:basedOn w:val="a2"/>
    <w:link w:val="3"/>
    <w:rsid w:val="00F65720"/>
    <w:rPr>
      <w:rFonts w:ascii="ＭＳ Ｐゴシック" w:eastAsia="ＭＳ Ｐゴシック" w:hAnsi="Arial" w:cs="Times New Roman"/>
      <w:kern w:val="0"/>
      <w:sz w:val="24"/>
      <w:szCs w:val="20"/>
    </w:rPr>
  </w:style>
  <w:style w:type="character" w:customStyle="1" w:styleId="40">
    <w:name w:val="見出し 4 (文字)"/>
    <w:basedOn w:val="a2"/>
    <w:link w:val="4"/>
    <w:rsid w:val="00F65720"/>
    <w:rPr>
      <w:rFonts w:ascii="ＭＳ Ｐゴシック" w:eastAsia="ＭＳ Ｐゴシック" w:hAnsi="Century" w:cs="Times New Roman"/>
      <w:kern w:val="0"/>
      <w:sz w:val="22"/>
      <w:szCs w:val="20"/>
    </w:rPr>
  </w:style>
  <w:style w:type="paragraph" w:styleId="23">
    <w:name w:val="Body Text 2"/>
    <w:basedOn w:val="a0"/>
    <w:link w:val="24"/>
    <w:autoRedefine/>
    <w:rsid w:val="00F65720"/>
    <w:pPr>
      <w:jc w:val="left"/>
    </w:pPr>
    <w:rPr>
      <w:rFonts w:ascii="ＭＳ Ｐゴシック" w:eastAsia="ＭＳ Ｐゴシック" w:hAnsi="ＭＳ Ｐゴシック"/>
      <w:color w:val="000000" w:themeColor="text1"/>
    </w:rPr>
  </w:style>
  <w:style w:type="character" w:customStyle="1" w:styleId="24">
    <w:name w:val="本文 2 (文字)"/>
    <w:basedOn w:val="a2"/>
    <w:link w:val="23"/>
    <w:rsid w:val="00F65720"/>
    <w:rPr>
      <w:rFonts w:ascii="ＭＳ Ｐゴシック" w:eastAsia="ＭＳ Ｐゴシック" w:hAnsi="ＭＳ Ｐゴシック" w:cs="Times New Roman"/>
      <w:color w:val="000000" w:themeColor="text1"/>
      <w:kern w:val="0"/>
      <w:sz w:val="22"/>
      <w:szCs w:val="20"/>
    </w:rPr>
  </w:style>
  <w:style w:type="character" w:customStyle="1" w:styleId="50">
    <w:name w:val="見出し 5 (文字)"/>
    <w:basedOn w:val="a2"/>
    <w:link w:val="5"/>
    <w:rsid w:val="00F65720"/>
    <w:rPr>
      <w:rFonts w:ascii="ＭＳ Ｐゴシック" w:eastAsia="ＭＳ Ｐゴシック" w:hAnsi="Arial" w:cs="Times New Roman"/>
      <w:kern w:val="0"/>
      <w:sz w:val="22"/>
      <w:szCs w:val="20"/>
    </w:rPr>
  </w:style>
  <w:style w:type="character" w:customStyle="1" w:styleId="60">
    <w:name w:val="見出し 6 (文字)"/>
    <w:basedOn w:val="a2"/>
    <w:link w:val="6"/>
    <w:rsid w:val="00F65720"/>
    <w:rPr>
      <w:rFonts w:ascii="ＭＳ Ｐゴシック" w:eastAsia="ＭＳ Ｐゴシック" w:hAnsi="Century" w:cs="Times New Roman"/>
      <w:kern w:val="0"/>
      <w:sz w:val="22"/>
      <w:szCs w:val="20"/>
    </w:rPr>
  </w:style>
  <w:style w:type="character" w:customStyle="1" w:styleId="70">
    <w:name w:val="見出し 7 (文字)"/>
    <w:basedOn w:val="a2"/>
    <w:link w:val="7"/>
    <w:rsid w:val="00F65720"/>
    <w:rPr>
      <w:rFonts w:ascii="ＭＳ Ｐゴシック" w:eastAsia="ＭＳ Ｐゴシック" w:hAnsi="Century" w:cs="Times New Roman"/>
      <w:kern w:val="0"/>
      <w:sz w:val="22"/>
      <w:szCs w:val="20"/>
    </w:rPr>
  </w:style>
  <w:style w:type="paragraph" w:styleId="31">
    <w:name w:val="Body Text 3"/>
    <w:basedOn w:val="a0"/>
    <w:link w:val="33"/>
    <w:autoRedefine/>
    <w:uiPriority w:val="99"/>
    <w:rsid w:val="00F65720"/>
    <w:pPr>
      <w:ind w:leftChars="200" w:left="440" w:firstLineChars="100" w:firstLine="220"/>
    </w:pPr>
    <w:rPr>
      <w:rFonts w:ascii="Century" w:eastAsia="ＭＳ Ｐゴシック" w:hAnsi="ＭＳ 明朝"/>
    </w:rPr>
  </w:style>
  <w:style w:type="character" w:customStyle="1" w:styleId="33">
    <w:name w:val="本文 3 (文字)"/>
    <w:basedOn w:val="a2"/>
    <w:link w:val="31"/>
    <w:uiPriority w:val="99"/>
    <w:rsid w:val="00F65720"/>
    <w:rPr>
      <w:rFonts w:ascii="Century" w:eastAsia="ＭＳ Ｐゴシック" w:hAnsi="ＭＳ 明朝" w:cs="Times New Roman"/>
      <w:kern w:val="0"/>
      <w:sz w:val="22"/>
      <w:szCs w:val="20"/>
    </w:rPr>
  </w:style>
  <w:style w:type="character" w:customStyle="1" w:styleId="80">
    <w:name w:val="見出し 8 (文字)"/>
    <w:basedOn w:val="a2"/>
    <w:link w:val="8"/>
    <w:rsid w:val="00F65720"/>
    <w:rPr>
      <w:rFonts w:ascii="ＭＳ Ｐゴシック" w:eastAsia="ＭＳ Ｐゴシック" w:hAnsi="Century" w:cs="Times New Roman"/>
      <w:kern w:val="0"/>
      <w:sz w:val="22"/>
      <w:szCs w:val="20"/>
    </w:rPr>
  </w:style>
  <w:style w:type="character" w:customStyle="1" w:styleId="90">
    <w:name w:val="見出し 9 (文字)"/>
    <w:basedOn w:val="a2"/>
    <w:link w:val="9"/>
    <w:rsid w:val="00F65720"/>
    <w:rPr>
      <w:rFonts w:ascii="ＭＳ 明朝" w:eastAsia="ＭＳ 明朝" w:hAnsi="Century" w:cs="Times New Roman"/>
      <w:kern w:val="0"/>
      <w:sz w:val="22"/>
      <w:szCs w:val="20"/>
    </w:rPr>
  </w:style>
  <w:style w:type="paragraph" w:customStyle="1" w:styleId="af0">
    <w:name w:val="見出し１－１"/>
    <w:basedOn w:val="a0"/>
    <w:qFormat/>
    <w:rsid w:val="00F65720"/>
    <w:pPr>
      <w:adjustRightInd/>
      <w:snapToGrid/>
      <w:spacing w:line="240" w:lineRule="auto"/>
      <w:textAlignment w:val="auto"/>
    </w:pPr>
    <w:rPr>
      <w:rFonts w:ascii="HGP創英角ｺﾞｼｯｸUB" w:eastAsia="HGP創英角ｺﾞｼｯｸUB" w:hAnsi="HGP創英角ｺﾞｼｯｸUB" w:cs="HGP創英角ｺﾞｼｯｸUB"/>
      <w:color w:val="FFFFFF" w:themeColor="background1"/>
      <w:kern w:val="2"/>
      <w:sz w:val="40"/>
      <w:szCs w:val="36"/>
    </w:rPr>
  </w:style>
  <w:style w:type="paragraph" w:customStyle="1" w:styleId="af1">
    <w:name w:val="取組名"/>
    <w:basedOn w:val="a0"/>
    <w:qFormat/>
    <w:rsid w:val="00F65720"/>
    <w:pPr>
      <w:adjustRightInd/>
      <w:snapToGrid/>
      <w:spacing w:before="80" w:after="80" w:line="400" w:lineRule="exact"/>
      <w:textAlignment w:val="auto"/>
    </w:pPr>
    <w:rPr>
      <w:rFonts w:ascii="HGPｺﾞｼｯｸM" w:eastAsia="HGPｺﾞｼｯｸM" w:hAnsi="HGPｺﾞｼｯｸM" w:cs="HGPｺﾞｼｯｸM"/>
      <w:color w:val="0F5FB9"/>
      <w:kern w:val="2"/>
      <w:sz w:val="32"/>
      <w:szCs w:val="32"/>
    </w:rPr>
  </w:style>
  <w:style w:type="paragraph" w:customStyle="1" w:styleId="af2">
    <w:name w:val="出典"/>
    <w:basedOn w:val="a0"/>
    <w:qFormat/>
    <w:rsid w:val="00F65720"/>
    <w:pPr>
      <w:ind w:leftChars="2000" w:left="4580" w:hangingChars="100" w:hanging="180"/>
    </w:pPr>
    <w:rPr>
      <w:rFonts w:ascii="ＭＳ ゴシック" w:eastAsia="ＭＳ ゴシック" w:hAnsi="ＭＳ ゴシック"/>
      <w:sz w:val="18"/>
      <w:szCs w:val="18"/>
    </w:rPr>
  </w:style>
  <w:style w:type="paragraph" w:customStyle="1" w:styleId="13">
    <w:name w:val="出典1"/>
    <w:basedOn w:val="af2"/>
    <w:qFormat/>
    <w:rsid w:val="00F65720"/>
    <w:pPr>
      <w:ind w:leftChars="0" w:left="0" w:firstLineChars="0" w:firstLine="0"/>
      <w:jc w:val="right"/>
    </w:pPr>
  </w:style>
  <w:style w:type="character" w:styleId="af3">
    <w:name w:val="Book Title"/>
    <w:basedOn w:val="a2"/>
    <w:uiPriority w:val="33"/>
    <w:qFormat/>
    <w:rsid w:val="00F65720"/>
    <w:rPr>
      <w:b/>
      <w:bCs/>
      <w:i/>
      <w:iCs/>
      <w:spacing w:val="5"/>
    </w:rPr>
  </w:style>
  <w:style w:type="paragraph" w:customStyle="1" w:styleId="af4">
    <w:name w:val="図表"/>
    <w:basedOn w:val="a0"/>
    <w:semiHidden/>
    <w:rsid w:val="00F65720"/>
    <w:pPr>
      <w:jc w:val="center"/>
    </w:pPr>
    <w:rPr>
      <w:rFonts w:ascii="ＭＳ Ｐゴシック" w:eastAsia="ＭＳ Ｐゴシック" w:hAnsi="ＭＳ Ｐゴシック" w:cs="ＭＳ Ｐゴシック"/>
      <w:szCs w:val="22"/>
    </w:rPr>
  </w:style>
  <w:style w:type="paragraph" w:styleId="af5">
    <w:name w:val="caption"/>
    <w:basedOn w:val="a0"/>
    <w:next w:val="a0"/>
    <w:link w:val="af6"/>
    <w:qFormat/>
    <w:rsid w:val="00F65720"/>
    <w:pPr>
      <w:jc w:val="center"/>
    </w:pPr>
    <w:rPr>
      <w:rFonts w:ascii="ＭＳ Ｐゴシック" w:eastAsia="ＭＳ Ｐゴシック"/>
    </w:rPr>
  </w:style>
  <w:style w:type="character" w:customStyle="1" w:styleId="af6">
    <w:name w:val="図表番号 (文字)"/>
    <w:link w:val="af5"/>
    <w:rsid w:val="00F65720"/>
    <w:rPr>
      <w:rFonts w:ascii="ＭＳ Ｐゴシック" w:eastAsia="ＭＳ Ｐゴシック" w:hAnsi="Century" w:cs="Times New Roman"/>
      <w:kern w:val="0"/>
      <w:sz w:val="22"/>
      <w:szCs w:val="20"/>
    </w:rPr>
  </w:style>
  <w:style w:type="paragraph" w:styleId="af7">
    <w:name w:val="Balloon Text"/>
    <w:basedOn w:val="a0"/>
    <w:link w:val="af8"/>
    <w:uiPriority w:val="99"/>
    <w:unhideWhenUsed/>
    <w:rsid w:val="00F65720"/>
    <w:pPr>
      <w:adjustRightInd/>
      <w:snapToGrid/>
      <w:spacing w:line="240" w:lineRule="auto"/>
      <w:textAlignment w:val="auto"/>
    </w:pPr>
    <w:rPr>
      <w:rFonts w:asciiTheme="majorHAnsi" w:eastAsiaTheme="majorEastAsia" w:hAnsiTheme="majorHAnsi" w:cstheme="majorBidi"/>
      <w:kern w:val="2"/>
      <w:sz w:val="18"/>
      <w:szCs w:val="18"/>
    </w:rPr>
  </w:style>
  <w:style w:type="character" w:customStyle="1" w:styleId="af8">
    <w:name w:val="吹き出し (文字)"/>
    <w:basedOn w:val="a2"/>
    <w:link w:val="af7"/>
    <w:uiPriority w:val="99"/>
    <w:rsid w:val="00F65720"/>
    <w:rPr>
      <w:rFonts w:asciiTheme="majorHAnsi" w:eastAsiaTheme="majorEastAsia" w:hAnsiTheme="majorHAnsi" w:cstheme="majorBidi"/>
      <w:sz w:val="18"/>
      <w:szCs w:val="18"/>
    </w:rPr>
  </w:style>
  <w:style w:type="paragraph" w:customStyle="1" w:styleId="af9">
    <w:name w:val="整備方針"/>
    <w:basedOn w:val="a1"/>
    <w:link w:val="afa"/>
    <w:qFormat/>
    <w:rsid w:val="00F65720"/>
    <w:pPr>
      <w:ind w:leftChars="-64" w:left="-141"/>
    </w:pPr>
  </w:style>
  <w:style w:type="character" w:customStyle="1" w:styleId="afa">
    <w:name w:val="整備方針 (文字)"/>
    <w:basedOn w:val="a5"/>
    <w:link w:val="af9"/>
    <w:rsid w:val="00F65720"/>
    <w:rPr>
      <w:rFonts w:ascii="Century" w:eastAsia="ＭＳ Ｐゴシック" w:hAnsi="Century" w:cs="Times New Roman"/>
      <w:kern w:val="0"/>
      <w:sz w:val="22"/>
      <w:szCs w:val="20"/>
    </w:rPr>
  </w:style>
  <w:style w:type="paragraph" w:customStyle="1" w:styleId="afb">
    <w:name w:val="単位"/>
    <w:basedOn w:val="af2"/>
    <w:rsid w:val="00F65720"/>
    <w:pPr>
      <w:jc w:val="right"/>
    </w:pPr>
  </w:style>
  <w:style w:type="paragraph" w:customStyle="1" w:styleId="afc">
    <w:name w:val="注釈"/>
    <w:basedOn w:val="a0"/>
    <w:qFormat/>
    <w:rsid w:val="00F65720"/>
    <w:pPr>
      <w:adjustRightInd/>
      <w:snapToGrid/>
      <w:spacing w:line="240" w:lineRule="exact"/>
      <w:ind w:leftChars="200" w:left="300" w:hangingChars="100" w:hanging="100"/>
      <w:textAlignment w:val="auto"/>
    </w:pPr>
    <w:rPr>
      <w:rFonts w:asciiTheme="minorHAnsi" w:eastAsia="HGｺﾞｼｯｸM" w:hAnsiTheme="minorHAnsi" w:cstheme="minorBidi"/>
      <w:kern w:val="2"/>
      <w:sz w:val="18"/>
      <w:szCs w:val="21"/>
    </w:rPr>
  </w:style>
  <w:style w:type="paragraph" w:styleId="afd">
    <w:name w:val="Date"/>
    <w:basedOn w:val="a0"/>
    <w:next w:val="a0"/>
    <w:link w:val="afe"/>
    <w:uiPriority w:val="99"/>
    <w:unhideWhenUsed/>
    <w:rsid w:val="00F65720"/>
    <w:pPr>
      <w:adjustRightInd/>
      <w:snapToGrid/>
      <w:spacing w:line="240" w:lineRule="auto"/>
      <w:textAlignment w:val="auto"/>
    </w:pPr>
    <w:rPr>
      <w:rFonts w:asciiTheme="minorHAnsi" w:eastAsiaTheme="minorEastAsia" w:hAnsiTheme="minorHAnsi" w:cstheme="minorBidi"/>
      <w:kern w:val="2"/>
      <w:sz w:val="21"/>
      <w:szCs w:val="21"/>
    </w:rPr>
  </w:style>
  <w:style w:type="character" w:customStyle="1" w:styleId="afe">
    <w:name w:val="日付 (文字)"/>
    <w:basedOn w:val="a2"/>
    <w:link w:val="afd"/>
    <w:uiPriority w:val="99"/>
    <w:rsid w:val="00F65720"/>
    <w:rPr>
      <w:szCs w:val="21"/>
    </w:rPr>
  </w:style>
  <w:style w:type="paragraph" w:styleId="Web">
    <w:name w:val="Normal (Web)"/>
    <w:basedOn w:val="a0"/>
    <w:uiPriority w:val="99"/>
    <w:unhideWhenUsed/>
    <w:rsid w:val="00F65720"/>
    <w:pPr>
      <w:widowControl/>
      <w:adjustRightInd/>
      <w:snapToGrid/>
      <w:spacing w:before="100" w:beforeAutospacing="1" w:after="100" w:afterAutospacing="1" w:line="240" w:lineRule="auto"/>
      <w:jc w:val="left"/>
      <w:textAlignment w:val="auto"/>
    </w:pPr>
    <w:rPr>
      <w:rFonts w:ascii="ＭＳ Ｐゴシック" w:eastAsia="ＭＳ Ｐゴシック" w:hAnsi="ＭＳ Ｐゴシック" w:cs="ＭＳ Ｐゴシック"/>
      <w:sz w:val="24"/>
      <w:szCs w:val="24"/>
    </w:rPr>
  </w:style>
  <w:style w:type="table" w:styleId="aff">
    <w:name w:val="Table Grid"/>
    <w:basedOn w:val="a3"/>
    <w:rsid w:val="00F65720"/>
    <w:pPr>
      <w:widowControl w:val="0"/>
      <w:adjustRightInd w:val="0"/>
      <w:jc w:val="both"/>
      <w:textAlignment w:val="baseline"/>
    </w:pPr>
    <w:rPr>
      <w:rFonts w:ascii="ＭＳ Ｐ明朝" w:eastAsia="ＭＳ Ｐ明朝" w:hAnsi="ＭＳ Ｐ明朝" w:cs="ＭＳ Ｐ明朝"/>
      <w:kern w:val="0"/>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Meiryo UI" w:eastAsia="Meiryo UI" w:hAnsi="Meiryo UI" w:cs="Meiryo UI"/>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table" w:customStyle="1" w:styleId="14">
    <w:name w:val="表 (格子)1"/>
    <w:basedOn w:val="a3"/>
    <w:next w:val="aff"/>
    <w:rsid w:val="00F65720"/>
    <w:pPr>
      <w:widowControl w:val="0"/>
      <w:adjustRightInd w:val="0"/>
      <w:jc w:val="both"/>
      <w:textAlignment w:val="baseline"/>
    </w:pPr>
    <w:rPr>
      <w:rFonts w:ascii="ＭＳ Ｐ明朝" w:eastAsia="ＭＳ Ｐ明朝" w:hAnsi="ＭＳ Ｐ明朝" w:cs="ＭＳ Ｐ明朝"/>
      <w:kern w:val="0"/>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40" w:type="dxa"/>
        <w:right w:w="40" w:type="dxa"/>
      </w:tblCellMar>
    </w:tblPr>
    <w:tcPr>
      <w:vAlign w:val="center"/>
    </w:tcPr>
    <w:tblStylePr w:type="firstRow">
      <w:rPr>
        <w:rFonts w:ascii="Meiryo UI" w:eastAsia="Meiryo UI" w:hAnsi="Meiryo UI" w:cs="Meiryo UI"/>
        <w:sz w:val="22"/>
        <w:szCs w:val="22"/>
      </w:rPr>
      <w:tblPr/>
      <w:tcPr>
        <w:tcBorders>
          <w:top w:val="single" w:sz="12" w:space="0" w:color="auto"/>
          <w:left w:val="single" w:sz="12" w:space="0" w:color="auto"/>
          <w:bottom w:val="single" w:sz="6" w:space="0" w:color="auto"/>
          <w:right w:val="single" w:sz="12" w:space="0" w:color="auto"/>
          <w:insideH w:val="nil"/>
          <w:insideV w:val="single" w:sz="6" w:space="0" w:color="auto"/>
          <w:tl2br w:val="nil"/>
          <w:tr2bl w:val="nil"/>
        </w:tcBorders>
        <w:shd w:val="clear" w:color="auto" w:fill="C0C0C0"/>
      </w:tcPr>
    </w:tblStylePr>
  </w:style>
  <w:style w:type="table" w:customStyle="1" w:styleId="25">
    <w:name w:val="表 (格子)2"/>
    <w:basedOn w:val="a3"/>
    <w:next w:val="aff"/>
    <w:rsid w:val="00F65720"/>
    <w:rPr>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表紙_タイトル"/>
    <w:basedOn w:val="a2"/>
    <w:rsid w:val="00F65720"/>
    <w:rPr>
      <w:rFonts w:ascii="HGP創英角ｺﾞｼｯｸUB" w:eastAsia="HGP創英角ｺﾞｼｯｸUB" w:hAnsi="HGP創英角ｺﾞｼｯｸUB"/>
      <w:sz w:val="52"/>
      <w:szCs w:val="52"/>
    </w:rPr>
  </w:style>
  <w:style w:type="paragraph" w:customStyle="1" w:styleId="26">
    <w:name w:val="表紙_タイトル2"/>
    <w:basedOn w:val="a0"/>
    <w:rsid w:val="00F65720"/>
    <w:pPr>
      <w:jc w:val="center"/>
    </w:pPr>
    <w:rPr>
      <w:rFonts w:ascii="HGP創英角ｺﾞｼｯｸUB" w:eastAsia="HGP創英角ｺﾞｼｯｸUB"/>
      <w:sz w:val="44"/>
      <w:szCs w:val="44"/>
    </w:rPr>
  </w:style>
  <w:style w:type="paragraph" w:customStyle="1" w:styleId="34">
    <w:name w:val="表紙_タイトル3"/>
    <w:basedOn w:val="a0"/>
    <w:rsid w:val="00F65720"/>
    <w:pPr>
      <w:spacing w:line="360" w:lineRule="atLeast"/>
      <w:jc w:val="center"/>
    </w:pPr>
    <w:rPr>
      <w:rFonts w:ascii="HGP創英角ｺﾞｼｯｸUB" w:eastAsia="HGP創英角ｺﾞｼｯｸUB"/>
      <w:sz w:val="36"/>
      <w:szCs w:val="36"/>
    </w:rPr>
  </w:style>
  <w:style w:type="character" w:styleId="aff1">
    <w:name w:val="FollowedHyperlink"/>
    <w:basedOn w:val="a2"/>
    <w:rsid w:val="00F65720"/>
    <w:rPr>
      <w:color w:val="954F72" w:themeColor="followedHyperlink"/>
      <w:u w:val="single"/>
    </w:rPr>
  </w:style>
  <w:style w:type="paragraph" w:styleId="aff2">
    <w:name w:val="Title"/>
    <w:basedOn w:val="a0"/>
    <w:next w:val="a0"/>
    <w:link w:val="aff3"/>
    <w:uiPriority w:val="10"/>
    <w:qFormat/>
    <w:rsid w:val="00F65720"/>
    <w:pPr>
      <w:adjustRightInd/>
      <w:snapToGrid/>
      <w:spacing w:before="240" w:after="120" w:line="240" w:lineRule="auto"/>
      <w:jc w:val="center"/>
      <w:textAlignment w:val="auto"/>
      <w:outlineLvl w:val="0"/>
    </w:pPr>
    <w:rPr>
      <w:rFonts w:ascii="HGPｺﾞｼｯｸM" w:eastAsia="HGPｺﾞｼｯｸM" w:hAnsi="HGPｺﾞｼｯｸM" w:cs="HGPｺﾞｼｯｸM"/>
      <w:kern w:val="2"/>
      <w:sz w:val="48"/>
      <w:szCs w:val="72"/>
    </w:rPr>
  </w:style>
  <w:style w:type="character" w:customStyle="1" w:styleId="aff3">
    <w:name w:val="表題 (文字)"/>
    <w:basedOn w:val="a2"/>
    <w:link w:val="aff2"/>
    <w:uiPriority w:val="10"/>
    <w:rsid w:val="00F65720"/>
    <w:rPr>
      <w:rFonts w:ascii="HGPｺﾞｼｯｸM" w:eastAsia="HGPｺﾞｼｯｸM" w:hAnsi="HGPｺﾞｼｯｸM" w:cs="HGPｺﾞｼｯｸM"/>
      <w:sz w:val="48"/>
      <w:szCs w:val="72"/>
    </w:rPr>
  </w:style>
  <w:style w:type="paragraph" w:customStyle="1" w:styleId="27">
    <w:name w:val="表題2"/>
    <w:basedOn w:val="aff2"/>
    <w:qFormat/>
    <w:rsid w:val="00F65720"/>
    <w:pPr>
      <w:spacing w:before="0" w:after="0" w:line="480" w:lineRule="exact"/>
    </w:pPr>
    <w:rPr>
      <w:sz w:val="32"/>
    </w:rPr>
  </w:style>
  <w:style w:type="paragraph" w:customStyle="1" w:styleId="aff4">
    <w:name w:val="文中見出し１"/>
    <w:basedOn w:val="af0"/>
    <w:qFormat/>
    <w:rsid w:val="00F65720"/>
    <w:pPr>
      <w:spacing w:beforeLines="25" w:before="25"/>
    </w:pPr>
    <w:rPr>
      <w:rFonts w:ascii="HGPｺﾞｼｯｸE" w:eastAsia="HGPｺﾞｼｯｸE" w:hAnsi="HGPｺﾞｼｯｸE" w:cs="HGPｺﾞｼｯｸE"/>
      <w:sz w:val="28"/>
      <w:szCs w:val="32"/>
    </w:rPr>
  </w:style>
  <w:style w:type="paragraph" w:customStyle="1" w:styleId="aff5">
    <w:name w:val="文頭見出し"/>
    <w:basedOn w:val="a0"/>
    <w:qFormat/>
    <w:rsid w:val="00F65720"/>
    <w:pPr>
      <w:adjustRightInd/>
      <w:snapToGrid/>
      <w:spacing w:after="120" w:line="420" w:lineRule="exact"/>
      <w:ind w:leftChars="100" w:left="100"/>
      <w:textAlignment w:val="auto"/>
    </w:pPr>
    <w:rPr>
      <w:rFonts w:ascii="HGPｺﾞｼｯｸM" w:eastAsia="HGPｺﾞｼｯｸM" w:hAnsi="HGPｺﾞｼｯｸM" w:cs="HGPｺﾞｼｯｸM"/>
      <w:kern w:val="2"/>
      <w:sz w:val="32"/>
      <w:szCs w:val="32"/>
    </w:rPr>
  </w:style>
  <w:style w:type="paragraph" w:customStyle="1" w:styleId="aff6">
    <w:name w:val="頁頭"/>
    <w:basedOn w:val="a0"/>
    <w:qFormat/>
    <w:rsid w:val="00F65720"/>
    <w:pPr>
      <w:adjustRightInd/>
      <w:snapToGrid/>
      <w:spacing w:line="480" w:lineRule="auto"/>
      <w:textAlignment w:val="auto"/>
    </w:pPr>
    <w:rPr>
      <w:rFonts w:asciiTheme="minorHAnsi" w:eastAsiaTheme="minorEastAsia" w:hAnsiTheme="minorHAnsi" w:cstheme="minorBidi"/>
      <w:kern w:val="2"/>
      <w:sz w:val="21"/>
      <w:szCs w:val="21"/>
    </w:rPr>
  </w:style>
  <w:style w:type="paragraph" w:customStyle="1" w:styleId="42">
    <w:name w:val="本文 4"/>
    <w:basedOn w:val="a0"/>
    <w:autoRedefine/>
    <w:rsid w:val="00F65720"/>
    <w:pPr>
      <w:ind w:leftChars="300" w:left="660" w:firstLineChars="100" w:firstLine="220"/>
    </w:pPr>
    <w:rPr>
      <w:rFonts w:ascii="Century" w:eastAsia="ＭＳ Ｐゴシック" w:hAnsi="ＭＳ 明朝"/>
    </w:rPr>
  </w:style>
  <w:style w:type="paragraph" w:styleId="15">
    <w:name w:val="toc 1"/>
    <w:basedOn w:val="a0"/>
    <w:next w:val="a0"/>
    <w:uiPriority w:val="39"/>
    <w:rsid w:val="00F65720"/>
    <w:pPr>
      <w:tabs>
        <w:tab w:val="right" w:leader="dot" w:pos="8640"/>
      </w:tabs>
      <w:spacing w:before="120" w:after="120"/>
      <w:ind w:left="720"/>
      <w:jc w:val="left"/>
    </w:pPr>
    <w:rPr>
      <w:rFonts w:ascii="ＭＳ Ｐゴシック" w:eastAsia="ＭＳ Ｐゴシック" w:hAnsi="ＭＳ Ｐゴシック" w:cs="ＭＳ Ｐゴシック"/>
      <w:caps/>
      <w:sz w:val="24"/>
      <w:szCs w:val="24"/>
    </w:rPr>
  </w:style>
  <w:style w:type="paragraph" w:styleId="28">
    <w:name w:val="toc 2"/>
    <w:basedOn w:val="a0"/>
    <w:next w:val="a0"/>
    <w:uiPriority w:val="39"/>
    <w:rsid w:val="00F65720"/>
    <w:pPr>
      <w:tabs>
        <w:tab w:val="right" w:leader="dot" w:pos="8640"/>
      </w:tabs>
      <w:ind w:left="900"/>
    </w:pPr>
    <w:rPr>
      <w:rFonts w:ascii="ＭＳ Ｐゴシック" w:eastAsia="ＭＳ Ｐゴシック" w:hAnsi="ＭＳ Ｐゴシック" w:cs="ＭＳ Ｐゴシック"/>
      <w:szCs w:val="22"/>
    </w:rPr>
  </w:style>
  <w:style w:type="paragraph" w:styleId="35">
    <w:name w:val="toc 3"/>
    <w:basedOn w:val="a0"/>
    <w:next w:val="a0"/>
    <w:uiPriority w:val="39"/>
    <w:rsid w:val="00F65720"/>
    <w:pPr>
      <w:tabs>
        <w:tab w:val="right" w:leader="dot" w:pos="8640"/>
      </w:tabs>
      <w:ind w:left="1080"/>
    </w:pPr>
    <w:rPr>
      <w:rFonts w:ascii="ＭＳ Ｐゴシック" w:eastAsia="ＭＳ Ｐゴシック" w:hAnsi="ＭＳ Ｐゴシック" w:cs="ＭＳ Ｐゴシック"/>
      <w:szCs w:val="22"/>
    </w:rPr>
  </w:style>
  <w:style w:type="paragraph" w:styleId="43">
    <w:name w:val="toc 4"/>
    <w:basedOn w:val="a0"/>
    <w:next w:val="a0"/>
    <w:autoRedefine/>
    <w:uiPriority w:val="39"/>
    <w:rsid w:val="00F65720"/>
    <w:pPr>
      <w:tabs>
        <w:tab w:val="right" w:leader="dot" w:pos="8640"/>
      </w:tabs>
      <w:ind w:left="1280"/>
    </w:pPr>
    <w:rPr>
      <w:rFonts w:hAnsi="ＭＳ Ｐ明朝" w:cs="ＭＳ Ｐ明朝"/>
      <w:szCs w:val="22"/>
    </w:rPr>
  </w:style>
  <w:style w:type="paragraph" w:styleId="51">
    <w:name w:val="toc 5"/>
    <w:basedOn w:val="a0"/>
    <w:next w:val="a0"/>
    <w:autoRedefine/>
    <w:uiPriority w:val="39"/>
    <w:unhideWhenUsed/>
    <w:rsid w:val="00F65720"/>
    <w:pPr>
      <w:adjustRightInd/>
      <w:snapToGrid/>
      <w:spacing w:line="240" w:lineRule="auto"/>
      <w:ind w:leftChars="400" w:left="840"/>
      <w:textAlignment w:val="auto"/>
    </w:pPr>
    <w:rPr>
      <w:rFonts w:asciiTheme="minorHAnsi" w:eastAsiaTheme="minorEastAsia" w:hAnsiTheme="minorHAnsi" w:cstheme="minorBidi"/>
      <w:kern w:val="2"/>
      <w:sz w:val="21"/>
      <w:szCs w:val="22"/>
    </w:rPr>
  </w:style>
  <w:style w:type="paragraph" w:styleId="61">
    <w:name w:val="toc 6"/>
    <w:basedOn w:val="a0"/>
    <w:next w:val="a0"/>
    <w:autoRedefine/>
    <w:uiPriority w:val="39"/>
    <w:unhideWhenUsed/>
    <w:rsid w:val="00F65720"/>
    <w:pPr>
      <w:adjustRightInd/>
      <w:snapToGrid/>
      <w:spacing w:line="240" w:lineRule="auto"/>
      <w:ind w:leftChars="500" w:left="1050"/>
      <w:textAlignment w:val="auto"/>
    </w:pPr>
    <w:rPr>
      <w:rFonts w:asciiTheme="minorHAnsi" w:eastAsiaTheme="minorEastAsia" w:hAnsiTheme="minorHAnsi" w:cstheme="minorBidi"/>
      <w:kern w:val="2"/>
      <w:sz w:val="21"/>
      <w:szCs w:val="22"/>
    </w:rPr>
  </w:style>
  <w:style w:type="paragraph" w:styleId="71">
    <w:name w:val="toc 7"/>
    <w:basedOn w:val="a0"/>
    <w:next w:val="a0"/>
    <w:autoRedefine/>
    <w:uiPriority w:val="39"/>
    <w:unhideWhenUsed/>
    <w:rsid w:val="00F65720"/>
    <w:pPr>
      <w:adjustRightInd/>
      <w:snapToGrid/>
      <w:spacing w:line="240" w:lineRule="auto"/>
      <w:ind w:leftChars="600" w:left="1260"/>
      <w:textAlignment w:val="auto"/>
    </w:pPr>
    <w:rPr>
      <w:rFonts w:asciiTheme="minorHAnsi" w:eastAsiaTheme="minorEastAsia" w:hAnsiTheme="minorHAnsi" w:cstheme="minorBidi"/>
      <w:kern w:val="2"/>
      <w:sz w:val="21"/>
      <w:szCs w:val="22"/>
    </w:rPr>
  </w:style>
  <w:style w:type="paragraph" w:styleId="81">
    <w:name w:val="toc 8"/>
    <w:basedOn w:val="a0"/>
    <w:next w:val="a0"/>
    <w:autoRedefine/>
    <w:uiPriority w:val="39"/>
    <w:unhideWhenUsed/>
    <w:rsid w:val="00F65720"/>
    <w:pPr>
      <w:adjustRightInd/>
      <w:snapToGrid/>
      <w:spacing w:line="240" w:lineRule="auto"/>
      <w:ind w:leftChars="700" w:left="1470"/>
      <w:textAlignment w:val="auto"/>
    </w:pPr>
    <w:rPr>
      <w:rFonts w:asciiTheme="minorHAnsi" w:eastAsiaTheme="minorEastAsia" w:hAnsiTheme="minorHAnsi" w:cstheme="minorBidi"/>
      <w:kern w:val="2"/>
      <w:sz w:val="21"/>
      <w:szCs w:val="22"/>
    </w:rPr>
  </w:style>
  <w:style w:type="paragraph" w:styleId="91">
    <w:name w:val="toc 9"/>
    <w:basedOn w:val="a0"/>
    <w:next w:val="a0"/>
    <w:autoRedefine/>
    <w:uiPriority w:val="39"/>
    <w:unhideWhenUsed/>
    <w:rsid w:val="00F65720"/>
    <w:pPr>
      <w:adjustRightInd/>
      <w:snapToGrid/>
      <w:spacing w:line="240" w:lineRule="auto"/>
      <w:ind w:leftChars="800" w:left="1680"/>
      <w:textAlignment w:val="auto"/>
    </w:pPr>
    <w:rPr>
      <w:rFonts w:asciiTheme="minorHAnsi" w:eastAsiaTheme="minorEastAsia" w:hAnsiTheme="minorHAnsi" w:cstheme="minorBidi"/>
      <w:kern w:val="2"/>
      <w:sz w:val="21"/>
      <w:szCs w:val="22"/>
    </w:rPr>
  </w:style>
  <w:style w:type="paragraph" w:styleId="aff7">
    <w:name w:val="TOC Heading"/>
    <w:basedOn w:val="1"/>
    <w:next w:val="a0"/>
    <w:uiPriority w:val="39"/>
    <w:unhideWhenUsed/>
    <w:qFormat/>
    <w:rsid w:val="00F65720"/>
    <w:pPr>
      <w:keepNext/>
      <w:keepLines/>
      <w:widowControl/>
      <w:numPr>
        <w:numId w:val="0"/>
      </w:numPr>
      <w:adjustRightInd/>
      <w:snapToGrid/>
      <w:spacing w:after="0" w:line="259" w:lineRule="auto"/>
      <w:jc w:val="left"/>
      <w:textAlignment w:val="auto"/>
      <w:outlineLvl w:val="9"/>
    </w:pPr>
    <w:rPr>
      <w:rFonts w:asciiTheme="majorHAnsi" w:eastAsiaTheme="majorEastAsia" w:hAnsiTheme="majorHAnsi" w:cstheme="majorBidi"/>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パシフィックコンサルタンツ(株)</Company>
  <LinksUpToDate>false</LinksUpToDate>
  <CharactersWithSpaces>1752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恵美子</dc:creator>
  <cp:keywords/>
  <dc:description/>
  <cp:lastModifiedBy>倉林 佐也子</cp:lastModifiedBy>
  <cp:revision>2</cp:revision>
  <cp:lastPrinted>2019-05-28T04:48:00Z</cp:lastPrinted>
  <dcterms:created xsi:type="dcterms:W3CDTF">2019-05-28T13:11:00Z</dcterms:created>
  <dcterms:modified xsi:type="dcterms:W3CDTF">2019-05-28T13:11:00Z</dcterms:modified>
</cp:coreProperties>
</file>